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F8A3A2" w14:textId="77777777" w:rsidR="00543122" w:rsidRDefault="00543122">
      <w:pPr>
        <w:spacing w:before="100" w:beforeAutospacing="1"/>
        <w:jc w:val="center"/>
        <w:rPr>
          <w:rFonts w:ascii="微软雅黑" w:eastAsia="微软雅黑" w:hAnsi="微软雅黑" w:cs="Times New Roman"/>
          <w:b/>
          <w:bCs/>
          <w:sz w:val="56"/>
          <w:szCs w:val="72"/>
        </w:rPr>
      </w:pPr>
    </w:p>
    <w:p w14:paraId="47AA63D4" w14:textId="77777777" w:rsidR="00543122" w:rsidRDefault="00543122">
      <w:pPr>
        <w:spacing w:before="100" w:beforeAutospacing="1"/>
        <w:jc w:val="center"/>
        <w:rPr>
          <w:rFonts w:ascii="微软雅黑" w:eastAsia="微软雅黑" w:hAnsi="微软雅黑" w:cs="Times New Roman"/>
          <w:b/>
          <w:bCs/>
          <w:sz w:val="56"/>
          <w:szCs w:val="72"/>
        </w:rPr>
      </w:pPr>
    </w:p>
    <w:p w14:paraId="6EC49E18" w14:textId="77777777" w:rsidR="00543122" w:rsidRDefault="005E2DE2">
      <w:pPr>
        <w:spacing w:before="100" w:beforeAutospacing="1"/>
        <w:jc w:val="center"/>
        <w:rPr>
          <w:rFonts w:ascii="微软雅黑" w:eastAsia="微软雅黑" w:hAnsi="微软雅黑" w:cs="Times New Roman"/>
          <w:b/>
          <w:bCs/>
          <w:sz w:val="40"/>
          <w:szCs w:val="44"/>
        </w:rPr>
      </w:pPr>
      <w:r>
        <w:rPr>
          <w:rFonts w:ascii="微软雅黑" w:eastAsia="微软雅黑" w:hAnsi="微软雅黑" w:cs="Times New Roman" w:hint="eastAsia"/>
          <w:b/>
          <w:bCs/>
          <w:sz w:val="56"/>
          <w:szCs w:val="72"/>
        </w:rPr>
        <w:t>道路基础设施数据应用大赛</w:t>
      </w:r>
    </w:p>
    <w:p w14:paraId="07F1F602" w14:textId="77777777" w:rsidR="00543122" w:rsidRDefault="00543122">
      <w:pPr>
        <w:spacing w:before="100" w:beforeAutospacing="1"/>
        <w:ind w:firstLineChars="700" w:firstLine="1960"/>
        <w:rPr>
          <w:rFonts w:ascii="微软雅黑" w:eastAsia="微软雅黑" w:hAnsi="微软雅黑" w:cs="Times New Roman"/>
          <w:b/>
          <w:bCs/>
          <w:sz w:val="28"/>
          <w:szCs w:val="32"/>
        </w:rPr>
      </w:pPr>
    </w:p>
    <w:p w14:paraId="687764CB" w14:textId="77777777" w:rsidR="00543122" w:rsidRDefault="00543122">
      <w:pPr>
        <w:spacing w:before="100" w:beforeAutospacing="1"/>
        <w:ind w:firstLineChars="700" w:firstLine="1960"/>
        <w:rPr>
          <w:rFonts w:ascii="微软雅黑" w:eastAsia="微软雅黑" w:hAnsi="微软雅黑" w:cs="Times New Roman"/>
          <w:b/>
          <w:bCs/>
          <w:sz w:val="28"/>
          <w:szCs w:val="32"/>
        </w:rPr>
      </w:pPr>
    </w:p>
    <w:p w14:paraId="4762B72F" w14:textId="37D6AC9F" w:rsidR="00543122" w:rsidRDefault="005E2DE2">
      <w:pPr>
        <w:spacing w:before="100" w:beforeAutospacing="1"/>
        <w:ind w:firstLineChars="500" w:firstLine="1400"/>
        <w:rPr>
          <w:rFonts w:ascii="微软雅黑" w:eastAsia="微软雅黑" w:hAnsi="微软雅黑" w:cs="Times New Roman"/>
          <w:b/>
          <w:bCs/>
          <w:sz w:val="44"/>
          <w:szCs w:val="48"/>
        </w:rPr>
      </w:pPr>
      <w:r>
        <w:rPr>
          <w:rFonts w:ascii="微软雅黑" w:eastAsia="微软雅黑" w:hAnsi="微软雅黑" w:cs="Times New Roman"/>
          <w:b/>
          <w:bCs/>
          <w:sz w:val="28"/>
          <w:szCs w:val="32"/>
        </w:rPr>
        <w:t>主办</w:t>
      </w:r>
      <w:r>
        <w:rPr>
          <w:rFonts w:ascii="微软雅黑" w:eastAsia="微软雅黑" w:hAnsi="微软雅黑" w:cs="Times New Roman" w:hint="eastAsia"/>
          <w:b/>
          <w:bCs/>
          <w:sz w:val="28"/>
          <w:szCs w:val="32"/>
        </w:rPr>
        <w:t>单位</w:t>
      </w:r>
      <w:r>
        <w:rPr>
          <w:rFonts w:ascii="微软雅黑" w:eastAsia="微软雅黑" w:hAnsi="微软雅黑" w:cs="Times New Roman"/>
          <w:b/>
          <w:bCs/>
          <w:sz w:val="28"/>
          <w:szCs w:val="32"/>
        </w:rPr>
        <w:t>：同济大学</w:t>
      </w:r>
      <w:r w:rsidR="007C6ACD">
        <w:rPr>
          <w:rFonts w:ascii="微软雅黑" w:eastAsia="微软雅黑" w:hAnsi="微软雅黑" w:cs="Times New Roman"/>
          <w:b/>
          <w:bCs/>
          <w:sz w:val="28"/>
          <w:szCs w:val="32"/>
        </w:rPr>
        <w:t>创新创业学院</w:t>
      </w:r>
      <w:r>
        <w:rPr>
          <w:rFonts w:ascii="微软雅黑" w:eastAsia="微软雅黑" w:hAnsi="微软雅黑" w:cs="Times New Roman"/>
          <w:b/>
          <w:bCs/>
          <w:sz w:val="28"/>
          <w:szCs w:val="32"/>
        </w:rPr>
        <w:t>、</w:t>
      </w:r>
      <w:r w:rsidR="007C6ACD">
        <w:rPr>
          <w:rFonts w:ascii="微软雅黑" w:eastAsia="微软雅黑" w:hAnsi="微软雅黑" w:cs="Times New Roman"/>
          <w:b/>
          <w:bCs/>
          <w:sz w:val="28"/>
          <w:szCs w:val="32"/>
        </w:rPr>
        <w:t>交通运输工程学院</w:t>
      </w:r>
    </w:p>
    <w:p w14:paraId="311A4E15" w14:textId="77777777" w:rsidR="00543122" w:rsidRDefault="005E2DE2">
      <w:pPr>
        <w:spacing w:before="312"/>
        <w:ind w:firstLineChars="200" w:firstLine="560"/>
        <w:rPr>
          <w:rFonts w:ascii="微软雅黑" w:eastAsia="微软雅黑" w:hAnsi="微软雅黑" w:cs="Times New Roman"/>
          <w:b/>
          <w:bCs/>
          <w:sz w:val="28"/>
          <w:szCs w:val="32"/>
        </w:rPr>
      </w:pPr>
      <w:r>
        <w:rPr>
          <w:rFonts w:ascii="微软雅黑" w:eastAsia="微软雅黑" w:hAnsi="微软雅黑" w:cs="Times New Roman" w:hint="eastAsia"/>
          <w:b/>
          <w:bCs/>
          <w:sz w:val="28"/>
          <w:szCs w:val="32"/>
        </w:rPr>
        <w:t xml:space="preserve"> </w:t>
      </w:r>
      <w:r>
        <w:rPr>
          <w:rFonts w:ascii="微软雅黑" w:eastAsia="微软雅黑" w:hAnsi="微软雅黑" w:cs="Times New Roman"/>
          <w:b/>
          <w:bCs/>
          <w:sz w:val="28"/>
          <w:szCs w:val="32"/>
        </w:rPr>
        <w:t xml:space="preserve">     承办</w:t>
      </w:r>
      <w:r>
        <w:rPr>
          <w:rFonts w:ascii="微软雅黑" w:eastAsia="微软雅黑" w:hAnsi="微软雅黑" w:cs="Times New Roman" w:hint="eastAsia"/>
          <w:b/>
          <w:bCs/>
          <w:sz w:val="28"/>
          <w:szCs w:val="32"/>
        </w:rPr>
        <w:t>单位</w:t>
      </w:r>
      <w:r>
        <w:rPr>
          <w:rFonts w:ascii="微软雅黑" w:eastAsia="微软雅黑" w:hAnsi="微软雅黑" w:cs="Times New Roman"/>
          <w:b/>
          <w:bCs/>
          <w:sz w:val="28"/>
          <w:szCs w:val="32"/>
        </w:rPr>
        <w:t>：上海同陆云交通科技有限公司</w:t>
      </w:r>
    </w:p>
    <w:p w14:paraId="59324475" w14:textId="77777777" w:rsidR="00543122" w:rsidRDefault="00543122">
      <w:pPr>
        <w:spacing w:before="312"/>
        <w:rPr>
          <w:rFonts w:ascii="微软雅黑" w:eastAsia="微软雅黑" w:hAnsi="微软雅黑" w:cs="Times New Roman"/>
          <w:b/>
          <w:bCs/>
          <w:sz w:val="28"/>
          <w:szCs w:val="32"/>
        </w:rPr>
      </w:pPr>
    </w:p>
    <w:p w14:paraId="78792B9F" w14:textId="77777777" w:rsidR="00543122" w:rsidRDefault="005E2DE2">
      <w:pPr>
        <w:widowControl/>
        <w:jc w:val="left"/>
        <w:rPr>
          <w:rFonts w:ascii="Times New Roman" w:hAnsi="Times New Roman" w:cs="Times New Roman"/>
        </w:rPr>
      </w:pPr>
      <w:r>
        <w:rPr>
          <w:rFonts w:ascii="Times New Roman" w:hAnsi="Times New Roman" w:cs="Times New Roman"/>
        </w:rPr>
        <w:br w:type="page"/>
      </w:r>
    </w:p>
    <w:p w14:paraId="5B8B5AE9" w14:textId="77777777" w:rsidR="00543122" w:rsidRDefault="005E2DE2">
      <w:pPr>
        <w:pStyle w:val="a0"/>
        <w:spacing w:before="312"/>
      </w:pPr>
      <w:r>
        <w:lastRenderedPageBreak/>
        <w:t>大赛背景</w:t>
      </w:r>
    </w:p>
    <w:p w14:paraId="0C2B8912" w14:textId="77777777" w:rsidR="00543122" w:rsidRDefault="005E2DE2">
      <w:pPr>
        <w:rPr>
          <w:rFonts w:ascii="Times New Roman" w:hAnsi="Times New Roman" w:cs="Times New Roman"/>
          <w:szCs w:val="21"/>
        </w:rPr>
      </w:pPr>
      <w:r>
        <w:rPr>
          <w:rFonts w:ascii="Times New Roman" w:hAnsi="Times New Roman" w:cs="Times New Roman"/>
          <w:szCs w:val="21"/>
        </w:rPr>
        <w:t>        </w:t>
      </w:r>
      <w:r>
        <w:rPr>
          <w:rFonts w:ascii="Times New Roman" w:hAnsi="Times New Roman" w:cs="Times New Roman"/>
          <w:szCs w:val="21"/>
        </w:rPr>
        <w:t>全面推进数字化转型是超大城市治理体系和治理能力现代化的必然要求，道路基础设施作为城市发展的关键支撑是上海数字化转型战略的重要发力点。传统道路设施性能数据更新频率低、覆盖范围有限、信息维度单一等问题显著影响了数据驱动的城市更新与设施管理工作。本次大数据挑战赛对路面、路侧等多个实际的基础设施感知场景提出问题，希望参赛团队能提出新颖、可靠的算法和创意解决实际问题。</w:t>
      </w:r>
    </w:p>
    <w:p w14:paraId="7D3624A4" w14:textId="77777777" w:rsidR="00543122" w:rsidRDefault="005E2DE2">
      <w:pPr>
        <w:pStyle w:val="a0"/>
        <w:spacing w:before="312"/>
      </w:pPr>
      <w:r>
        <w:t>赛题描述</w:t>
      </w:r>
    </w:p>
    <w:p w14:paraId="2128B51F" w14:textId="77777777" w:rsidR="00543122" w:rsidRDefault="005E2DE2">
      <w:pPr>
        <w:ind w:firstLineChars="200" w:firstLine="420"/>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比赛共分为三个赛道，每个赛道对应一道赛题，参赛队伍在报名时需选定一个赛道进行参赛，并根据赛题的任务和数据进行后续比赛的代码和文稿撰写，参赛途中赛题不得更改。其中赛题一为算法赛，赛题二、三为创意赛，</w:t>
      </w:r>
      <w:r>
        <w:rPr>
          <w:rFonts w:ascii="Times New Roman" w:hAnsi="Times New Roman" w:cs="Times New Roman" w:hint="eastAsia"/>
          <w:b/>
          <w:bCs/>
          <w:color w:val="333333"/>
          <w:szCs w:val="21"/>
          <w:shd w:val="clear" w:color="auto" w:fill="FFFFFF"/>
        </w:rPr>
        <w:t>算法赛</w:t>
      </w:r>
      <w:r>
        <w:rPr>
          <w:rFonts w:ascii="Times New Roman" w:hAnsi="Times New Roman" w:cs="Times New Roman" w:hint="eastAsia"/>
          <w:color w:val="333333"/>
          <w:szCs w:val="21"/>
          <w:shd w:val="clear" w:color="auto" w:fill="FFFFFF"/>
        </w:rPr>
        <w:t>和</w:t>
      </w:r>
      <w:r>
        <w:rPr>
          <w:rFonts w:ascii="Times New Roman" w:hAnsi="Times New Roman" w:cs="Times New Roman" w:hint="eastAsia"/>
          <w:b/>
          <w:bCs/>
          <w:color w:val="333333"/>
          <w:szCs w:val="21"/>
          <w:shd w:val="clear" w:color="auto" w:fill="FFFFFF"/>
        </w:rPr>
        <w:t>创意赛</w:t>
      </w:r>
      <w:r>
        <w:rPr>
          <w:rFonts w:ascii="Times New Roman" w:hAnsi="Times New Roman" w:cs="Times New Roman" w:hint="eastAsia"/>
          <w:color w:val="333333"/>
          <w:szCs w:val="21"/>
          <w:shd w:val="clear" w:color="auto" w:fill="FFFFFF"/>
        </w:rPr>
        <w:t>的时间安排和评审规则有一定的差异，请参赛队伍在报名时首先明确，切勿错过重要的比赛阶段，详情可在各</w:t>
      </w:r>
      <w:r>
        <w:rPr>
          <w:rFonts w:ascii="Times New Roman" w:hAnsi="Times New Roman" w:cs="Times New Roman" w:hint="eastAsia"/>
          <w:b/>
          <w:bCs/>
          <w:color w:val="333333"/>
          <w:szCs w:val="21"/>
          <w:shd w:val="clear" w:color="auto" w:fill="FFFFFF"/>
        </w:rPr>
        <w:t>赛题描述</w:t>
      </w:r>
      <w:r>
        <w:rPr>
          <w:rFonts w:ascii="Times New Roman" w:hAnsi="Times New Roman" w:cs="Times New Roman" w:hint="eastAsia"/>
          <w:color w:val="333333"/>
          <w:szCs w:val="21"/>
          <w:shd w:val="clear" w:color="auto" w:fill="FFFFFF"/>
        </w:rPr>
        <w:t>和</w:t>
      </w:r>
      <w:r>
        <w:rPr>
          <w:rFonts w:ascii="Times New Roman" w:hAnsi="Times New Roman" w:cs="Times New Roman" w:hint="eastAsia"/>
          <w:b/>
          <w:bCs/>
          <w:color w:val="333333"/>
          <w:szCs w:val="21"/>
          <w:shd w:val="clear" w:color="auto" w:fill="FFFFFF"/>
        </w:rPr>
        <w:t>时间安排</w:t>
      </w:r>
      <w:r>
        <w:rPr>
          <w:rFonts w:ascii="Times New Roman" w:hAnsi="Times New Roman" w:cs="Times New Roman" w:hint="eastAsia"/>
          <w:color w:val="333333"/>
          <w:szCs w:val="21"/>
          <w:shd w:val="clear" w:color="auto" w:fill="FFFFFF"/>
        </w:rPr>
        <w:t>中查找。比赛数据将在各队报名表提交后通过邮件发送云盘下载地址至</w:t>
      </w:r>
      <w:r>
        <w:rPr>
          <w:rFonts w:ascii="Times New Roman" w:hAnsi="Times New Roman" w:cs="Times New Roman" w:hint="eastAsia"/>
          <w:b/>
          <w:bCs/>
          <w:color w:val="333333"/>
          <w:szCs w:val="21"/>
          <w:shd w:val="clear" w:color="auto" w:fill="FFFFFF"/>
        </w:rPr>
        <w:t>队长邮箱</w:t>
      </w:r>
      <w:r>
        <w:rPr>
          <w:rFonts w:ascii="Times New Roman" w:hAnsi="Times New Roman" w:cs="Times New Roman" w:hint="eastAsia"/>
          <w:color w:val="333333"/>
          <w:szCs w:val="21"/>
          <w:shd w:val="clear" w:color="auto" w:fill="FFFFFF"/>
        </w:rPr>
        <w:t>，也请各参赛队伍尽快下载使用。各赛道分别评审与评奖，产生一、二、三等奖队伍各一支以及若干鼓励奖。</w:t>
      </w:r>
    </w:p>
    <w:p w14:paraId="31B91E62" w14:textId="77777777" w:rsidR="00543122" w:rsidRDefault="00543122">
      <w:pPr>
        <w:ind w:firstLineChars="200" w:firstLine="420"/>
        <w:rPr>
          <w:rFonts w:ascii="Times New Roman" w:hAnsi="Times New Roman" w:cs="Times New Roman"/>
          <w:color w:val="333333"/>
          <w:szCs w:val="21"/>
          <w:shd w:val="clear" w:color="auto" w:fill="FFFFFF"/>
        </w:rPr>
      </w:pPr>
    </w:p>
    <w:p w14:paraId="25CF7151" w14:textId="77777777" w:rsidR="00543122" w:rsidRDefault="005E2DE2">
      <w:pPr>
        <w:rPr>
          <w:rFonts w:ascii="Times New Roman" w:hAnsi="Times New Roman" w:cs="Times New Roman"/>
          <w:b/>
          <w:bCs/>
          <w:sz w:val="28"/>
          <w:szCs w:val="28"/>
        </w:rPr>
      </w:pPr>
      <w:r>
        <w:rPr>
          <w:rFonts w:ascii="Times New Roman" w:hAnsi="Times New Roman" w:cs="Times New Roman"/>
          <w:b/>
          <w:bCs/>
          <w:sz w:val="28"/>
          <w:szCs w:val="28"/>
        </w:rPr>
        <w:t>赛题一：</w:t>
      </w:r>
      <w:r>
        <w:rPr>
          <w:rFonts w:ascii="Times New Roman" w:hAnsi="Times New Roman" w:cs="Times New Roman" w:hint="eastAsia"/>
          <w:b/>
          <w:bCs/>
          <w:sz w:val="28"/>
          <w:szCs w:val="28"/>
        </w:rPr>
        <w:t>道路路面病害智能分析</w:t>
      </w:r>
    </w:p>
    <w:p w14:paraId="223AF07E" w14:textId="77777777" w:rsidR="00543122" w:rsidRDefault="005E2DE2">
      <w:pPr>
        <w:pStyle w:val="a"/>
      </w:pPr>
      <w:r>
        <w:t>赛题背景</w:t>
      </w:r>
    </w:p>
    <w:p w14:paraId="4A28D0DD" w14:textId="77777777" w:rsidR="00543122" w:rsidRDefault="005E2DE2">
      <w:pPr>
        <w:ind w:firstLineChars="200" w:firstLine="42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城市道路系统是城市功能正常运转的重要保障，路政管理、道路养护等相关部门和单位，投入了大量人力、物力对城市道路系统进行日常巡检与养护。目前，城市道路日常巡检主要靠巡查员在路上巡视，针对发现的道路病害，通过填报纸质表格、</w:t>
      </w:r>
      <w:r>
        <w:rPr>
          <w:rFonts w:ascii="Times New Roman" w:hAnsi="Times New Roman" w:cs="Times New Roman"/>
          <w:color w:val="333333"/>
          <w:szCs w:val="21"/>
          <w:shd w:val="clear" w:color="auto" w:fill="FFFFFF"/>
        </w:rPr>
        <w:t>PDA</w:t>
      </w:r>
      <w:r>
        <w:rPr>
          <w:rFonts w:ascii="Times New Roman" w:hAnsi="Times New Roman" w:cs="Times New Roman"/>
          <w:color w:val="333333"/>
          <w:szCs w:val="21"/>
          <w:shd w:val="clear" w:color="auto" w:fill="FFFFFF"/>
        </w:rPr>
        <w:t>、智能手机</w:t>
      </w:r>
      <w:r>
        <w:rPr>
          <w:rFonts w:ascii="Times New Roman" w:hAnsi="Times New Roman" w:cs="Times New Roman"/>
          <w:color w:val="333333"/>
          <w:szCs w:val="21"/>
          <w:shd w:val="clear" w:color="auto" w:fill="FFFFFF"/>
        </w:rPr>
        <w:t>APP</w:t>
      </w:r>
      <w:r>
        <w:rPr>
          <w:rFonts w:ascii="Times New Roman" w:hAnsi="Times New Roman" w:cs="Times New Roman"/>
          <w:color w:val="333333"/>
          <w:szCs w:val="21"/>
          <w:shd w:val="clear" w:color="auto" w:fill="FFFFFF"/>
        </w:rPr>
        <w:t>等方式进行上报。该方式存在较强的主观性，不同巡检员对同一病害的类型、危害程度的认知难以保持一致。此外，巡检员每天巡查的道路长度一般在</w:t>
      </w:r>
      <w:r>
        <w:rPr>
          <w:rFonts w:ascii="Times New Roman" w:hAnsi="Times New Roman" w:cs="Times New Roman"/>
          <w:color w:val="333333"/>
          <w:szCs w:val="21"/>
          <w:shd w:val="clear" w:color="auto" w:fill="FFFFFF"/>
        </w:rPr>
        <w:t>30-40km</w:t>
      </w:r>
      <w:r>
        <w:rPr>
          <w:rFonts w:ascii="Times New Roman" w:hAnsi="Times New Roman" w:cs="Times New Roman"/>
          <w:color w:val="333333"/>
          <w:szCs w:val="21"/>
          <w:shd w:val="clear" w:color="auto" w:fill="FFFFFF"/>
        </w:rPr>
        <w:t>之间，效率较低。因此，使用技术手段对道路路面病害进行智能分析，具有重要的现实意义。</w:t>
      </w:r>
    </w:p>
    <w:p w14:paraId="1AE185E1" w14:textId="77777777" w:rsidR="00543122" w:rsidRDefault="005E2DE2">
      <w:pPr>
        <w:pStyle w:val="a"/>
      </w:pPr>
      <w:r>
        <w:t>赛题任务</w:t>
      </w:r>
    </w:p>
    <w:p w14:paraId="58D9C92D" w14:textId="77777777" w:rsidR="00543122" w:rsidRDefault="005E2DE2">
      <w:pPr>
        <w:ind w:firstLineChars="200" w:firstLine="420"/>
        <w:rPr>
          <w:rFonts w:ascii="Times New Roman" w:hAnsi="Times New Roman" w:cs="Times New Roman"/>
          <w:shd w:val="clear" w:color="auto" w:fill="FFFFFF"/>
        </w:rPr>
      </w:pPr>
      <w:r>
        <w:rPr>
          <w:rFonts w:ascii="Times New Roman" w:hAnsi="Times New Roman" w:cs="Times New Roman"/>
          <w:shd w:val="clear" w:color="auto" w:fill="FFFFFF"/>
        </w:rPr>
        <w:t>比赛数据集中包含</w:t>
      </w:r>
      <w:r>
        <w:rPr>
          <w:rFonts w:ascii="Times New Roman" w:hAnsi="Times New Roman" w:cs="Times New Roman" w:hint="eastAsia"/>
          <w:shd w:val="clear" w:color="auto" w:fill="FFFFFF"/>
        </w:rPr>
        <w:t>11486</w:t>
      </w:r>
      <w:r>
        <w:rPr>
          <w:rFonts w:ascii="Times New Roman" w:hAnsi="Times New Roman" w:cs="Times New Roman"/>
          <w:shd w:val="clear" w:color="auto" w:fill="FFFFFF"/>
        </w:rPr>
        <w:t>张真实场景下行车记录仪采集的图片，其中训练集包含</w:t>
      </w:r>
      <w:r>
        <w:rPr>
          <w:rFonts w:ascii="Times New Roman" w:hAnsi="Times New Roman" w:cs="Times New Roman" w:hint="eastAsia"/>
          <w:shd w:val="clear" w:color="auto" w:fill="FFFFFF"/>
        </w:rPr>
        <w:t>7798</w:t>
      </w:r>
      <w:r>
        <w:rPr>
          <w:rFonts w:ascii="Times New Roman" w:hAnsi="Times New Roman" w:cs="Times New Roman"/>
          <w:shd w:val="clear" w:color="auto" w:fill="FFFFFF"/>
        </w:rPr>
        <w:t>张带有标签的图片，测试集包含</w:t>
      </w:r>
      <w:r>
        <w:rPr>
          <w:rFonts w:ascii="Times New Roman" w:hAnsi="Times New Roman" w:cs="Times New Roman" w:hint="eastAsia"/>
          <w:shd w:val="clear" w:color="auto" w:fill="FFFFFF"/>
        </w:rPr>
        <w:t>3688</w:t>
      </w:r>
      <w:r>
        <w:rPr>
          <w:rFonts w:ascii="Times New Roman" w:hAnsi="Times New Roman" w:cs="Times New Roman"/>
          <w:shd w:val="clear" w:color="auto" w:fill="FFFFFF"/>
        </w:rPr>
        <w:t>张不带有标签的图片。参赛者需在训练集上进行训练，对测试集中的</w:t>
      </w:r>
      <w:r>
        <w:rPr>
          <w:rFonts w:ascii="Times New Roman" w:hAnsi="Times New Roman" w:cs="Times New Roman" w:hint="eastAsia"/>
          <w:shd w:val="clear" w:color="auto" w:fill="FFFFFF"/>
        </w:rPr>
        <w:t>六</w:t>
      </w:r>
      <w:r>
        <w:rPr>
          <w:rFonts w:ascii="Times New Roman" w:hAnsi="Times New Roman" w:cs="Times New Roman"/>
          <w:shd w:val="clear" w:color="auto" w:fill="FFFFFF"/>
        </w:rPr>
        <w:t>类对象：裂缝、网状裂缝、坑槽、修补裂缝、修补网状裂缝</w:t>
      </w:r>
      <w:r>
        <w:rPr>
          <w:rFonts w:ascii="Times New Roman" w:hAnsi="Times New Roman" w:cs="Times New Roman" w:hint="eastAsia"/>
          <w:shd w:val="clear" w:color="auto" w:fill="FFFFFF"/>
        </w:rPr>
        <w:t>、修补坑槽</w:t>
      </w:r>
      <w:r>
        <w:rPr>
          <w:rFonts w:ascii="Times New Roman" w:hAnsi="Times New Roman" w:cs="Times New Roman"/>
          <w:shd w:val="clear" w:color="auto" w:fill="FFFFFF"/>
        </w:rPr>
        <w:t>进行两点目标检测，并对检测的目标进行识别。</w:t>
      </w:r>
    </w:p>
    <w:p w14:paraId="3607A548" w14:textId="77777777" w:rsidR="00543122" w:rsidRDefault="005E2DE2">
      <w:pPr>
        <w:pStyle w:val="a"/>
      </w:pPr>
      <w:r>
        <w:rPr>
          <w:shd w:val="clear" w:color="auto" w:fill="FFFFFF"/>
        </w:rPr>
        <w:t>评审细则</w:t>
      </w:r>
    </w:p>
    <w:p w14:paraId="5E5C7E24" w14:textId="77777777" w:rsidR="00543122" w:rsidRDefault="005E2DE2">
      <w:pPr>
        <w:ind w:firstLineChars="200" w:firstLine="422"/>
        <w:rPr>
          <w:rFonts w:ascii="Times New Roman" w:hAnsi="Times New Roman" w:cs="Times New Roman"/>
          <w:b/>
          <w:bCs/>
          <w:szCs w:val="21"/>
          <w:shd w:val="clear" w:color="auto" w:fill="FFFFFF"/>
        </w:rPr>
      </w:pPr>
      <w:r>
        <w:rPr>
          <w:rFonts w:ascii="Times New Roman" w:hAnsi="Times New Roman" w:cs="Times New Roman" w:hint="eastAsia"/>
          <w:b/>
          <w:bCs/>
          <w:szCs w:val="21"/>
          <w:shd w:val="clear" w:color="auto" w:fill="FFFFFF"/>
        </w:rPr>
        <w:t>对算法精度和速度做出综合评价进行排名。</w:t>
      </w:r>
    </w:p>
    <w:p w14:paraId="1D6013C1" w14:textId="77777777" w:rsidR="00543122" w:rsidRDefault="005E2DE2">
      <w:pPr>
        <w:ind w:firstLineChars="200" w:firstLine="420"/>
        <w:rPr>
          <w:rFonts w:ascii="Times New Roman" w:hAnsi="Times New Roman" w:cs="Times New Roman"/>
        </w:rPr>
      </w:pPr>
      <w:r>
        <w:rPr>
          <w:rFonts w:ascii="Times New Roman" w:hAnsi="Times New Roman" w:cs="Times New Roman"/>
          <w:szCs w:val="21"/>
          <w:shd w:val="clear" w:color="auto" w:fill="FFFFFF"/>
        </w:rPr>
        <w:t>本次比赛要求预测速度不低于</w:t>
      </w:r>
      <w:r>
        <w:rPr>
          <w:rFonts w:ascii="Times New Roman" w:hAnsi="Times New Roman" w:cs="Times New Roman"/>
          <w:szCs w:val="21"/>
          <w:shd w:val="clear" w:color="auto" w:fill="FFFFFF"/>
        </w:rPr>
        <w:t>20fps</w:t>
      </w:r>
      <w:r>
        <w:rPr>
          <w:rFonts w:ascii="Times New Roman" w:hAnsi="Times New Roman" w:cs="Times New Roman"/>
          <w:szCs w:val="21"/>
          <w:shd w:val="clear" w:color="auto" w:fill="FFFFFF"/>
        </w:rPr>
        <w:t>（低于门槛评分为零）。</w:t>
      </w:r>
    </w:p>
    <w:p w14:paraId="09E2A371" w14:textId="77777777" w:rsidR="00543122" w:rsidRDefault="005E2DE2">
      <w:pPr>
        <w:ind w:firstLineChars="200" w:firstLine="420"/>
        <w:rPr>
          <w:rFonts w:ascii="Times New Roman" w:hAnsi="Times New Roman" w:cs="Times New Roman"/>
        </w:rPr>
      </w:pPr>
      <w:r>
        <w:rPr>
          <w:rFonts w:ascii="Times New Roman" w:hAnsi="Times New Roman" w:cs="Times New Roman"/>
        </w:rPr>
        <w:t>达到门槛</w:t>
      </w:r>
      <w:r>
        <w:rPr>
          <w:rFonts w:ascii="Times New Roman" w:hAnsi="Times New Roman" w:cs="Times New Roman"/>
        </w:rPr>
        <w:t>FPS</w:t>
      </w:r>
      <w:r>
        <w:rPr>
          <w:rFonts w:ascii="Times New Roman" w:hAnsi="Times New Roman" w:cs="Times New Roman"/>
        </w:rPr>
        <w:t>后，此赛题使用</w:t>
      </w:r>
      <w:r>
        <w:rPr>
          <w:rFonts w:ascii="Times New Roman" w:hAnsi="Times New Roman" w:cs="Times New Roman"/>
        </w:rPr>
        <w:t>mean average precision</w:t>
      </w:r>
      <w:r>
        <w:rPr>
          <w:rFonts w:ascii="Times New Roman" w:hAnsi="Times New Roman" w:cs="Times New Roman"/>
        </w:rPr>
        <w:t>（</w:t>
      </w:r>
      <w:r>
        <w:rPr>
          <w:rFonts w:ascii="Times New Roman" w:hAnsi="Times New Roman" w:cs="Times New Roman"/>
        </w:rPr>
        <w:t>mAP</w:t>
      </w:r>
      <w:r>
        <w:rPr>
          <w:rFonts w:ascii="Times New Roman" w:hAnsi="Times New Roman" w:cs="Times New Roman"/>
        </w:rPr>
        <w:t>）作为评测指标（即</w:t>
      </w:r>
      <w:r>
        <w:rPr>
          <w:rFonts w:ascii="Times New Roman" w:hAnsi="Times New Roman" w:cs="Times New Roman"/>
        </w:rPr>
        <w:t>COCOmAP</w:t>
      </w:r>
      <w:r>
        <w:rPr>
          <w:rFonts w:ascii="Times New Roman" w:hAnsi="Times New Roman" w:cs="Times New Roman"/>
        </w:rPr>
        <w:t>）。通过将目标检测结果根据置信度进行排序并对每个位次计算精度和召回率，可以绘制精度</w:t>
      </w:r>
      <w:r>
        <w:rPr>
          <w:rFonts w:ascii="Times New Roman" w:hAnsi="Times New Roman" w:cs="Times New Roman"/>
        </w:rPr>
        <w:t>-</w:t>
      </w:r>
      <w:r>
        <w:rPr>
          <w:rFonts w:ascii="Times New Roman" w:hAnsi="Times New Roman" w:cs="Times New Roman"/>
        </w:rPr>
        <w:t>召回率</w:t>
      </w:r>
      <w:r>
        <w:rPr>
          <w:rFonts w:ascii="Times New Roman" w:hAnsi="Times New Roman" w:cs="Times New Roman"/>
        </w:rPr>
        <w:t>PR</w:t>
      </w:r>
      <w:r>
        <w:rPr>
          <w:rFonts w:ascii="Times New Roman" w:hAnsi="Times New Roman" w:cs="Times New Roman"/>
        </w:rPr>
        <w:t>曲线，并通过积分求出</w:t>
      </w:r>
      <w:r>
        <w:rPr>
          <w:rFonts w:ascii="Times New Roman" w:hAnsi="Times New Roman" w:cs="Times New Roman"/>
        </w:rPr>
        <w:t>AP</w:t>
      </w:r>
      <w:r>
        <w:rPr>
          <w:rFonts w:ascii="Times New Roman" w:hAnsi="Times New Roman" w:cs="Times New Roman"/>
        </w:rPr>
        <w:t>：</w:t>
      </w:r>
    </w:p>
    <w:p w14:paraId="56A4CEBC" w14:textId="77777777" w:rsidR="00543122" w:rsidRDefault="005E2DE2">
      <w:pPr>
        <w:jc w:val="center"/>
        <w:rPr>
          <w:rFonts w:ascii="Times New Roman" w:hAnsi="Times New Roman" w:cs="Times New Roman"/>
        </w:rPr>
      </w:pPr>
      <w:r>
        <w:rPr>
          <w:rFonts w:ascii="Times New Roman" w:hAnsi="Times New Roman" w:cs="Times New Roman"/>
          <w:noProof/>
        </w:rPr>
        <w:drawing>
          <wp:inline distT="0" distB="0" distL="0" distR="0" wp14:anchorId="52E2C9CA" wp14:editId="61642558">
            <wp:extent cx="4219575" cy="752475"/>
            <wp:effectExtent l="0" t="0" r="9525" b="9525"/>
            <wp:docPr id="10" name="图片 1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文本&#10;&#10;低可信度描述已自动生成"/>
                    <pic:cNvPicPr>
                      <a:picLocks noChangeAspect="1"/>
                    </pic:cNvPicPr>
                  </pic:nvPicPr>
                  <pic:blipFill>
                    <a:blip r:embed="rId7"/>
                    <a:srcRect l="3486"/>
                    <a:stretch>
                      <a:fillRect/>
                    </a:stretch>
                  </pic:blipFill>
                  <pic:spPr>
                    <a:xfrm>
                      <a:off x="0" y="0"/>
                      <a:ext cx="4219575" cy="752475"/>
                    </a:xfrm>
                    <a:prstGeom prst="rect">
                      <a:avLst/>
                    </a:prstGeom>
                    <a:ln>
                      <a:noFill/>
                    </a:ln>
                  </pic:spPr>
                </pic:pic>
              </a:graphicData>
            </a:graphic>
          </wp:inline>
        </w:drawing>
      </w:r>
    </w:p>
    <w:p w14:paraId="0B9BF457" w14:textId="77777777" w:rsidR="00543122" w:rsidRDefault="005E2DE2">
      <w:pPr>
        <w:jc w:val="center"/>
        <w:rPr>
          <w:rFonts w:ascii="Times New Roman" w:hAnsi="Times New Roman" w:cs="Times New Roman"/>
        </w:rPr>
      </w:pPr>
      <w:r>
        <w:rPr>
          <w:rFonts w:ascii="Times New Roman" w:hAnsi="Times New Roman" w:cs="Times New Roman"/>
        </w:rPr>
        <w:t xml:space="preserve">1K </w:t>
      </w:r>
      <w:r>
        <w:rPr>
          <w:rFonts w:ascii="Times New Roman" w:hAnsi="Times New Roman" w:cs="Times New Roman"/>
        </w:rPr>
        <w:t>是一个指示函数，当位次为</w:t>
      </w:r>
      <w:r>
        <w:rPr>
          <w:rFonts w:ascii="Times New Roman" w:hAnsi="Times New Roman" w:cs="Times New Roman"/>
        </w:rPr>
        <w:t>k</w:t>
      </w:r>
      <w:r>
        <w:rPr>
          <w:rFonts w:ascii="Times New Roman" w:hAnsi="Times New Roman" w:cs="Times New Roman"/>
        </w:rPr>
        <w:t>时值为</w:t>
      </w:r>
      <w:r>
        <w:rPr>
          <w:rFonts w:ascii="Times New Roman" w:hAnsi="Times New Roman" w:cs="Times New Roman"/>
        </w:rPr>
        <w:t>1</w:t>
      </w:r>
      <w:r>
        <w:rPr>
          <w:rFonts w:ascii="Times New Roman" w:hAnsi="Times New Roman" w:cs="Times New Roman"/>
        </w:rPr>
        <w:t>，否则为</w:t>
      </w:r>
      <w:r>
        <w:rPr>
          <w:rFonts w:ascii="Times New Roman" w:hAnsi="Times New Roman" w:cs="Times New Roman"/>
        </w:rPr>
        <w:t>0</w:t>
      </w:r>
      <w:r>
        <w:rPr>
          <w:rFonts w:ascii="Times New Roman" w:hAnsi="Times New Roman" w:cs="Times New Roman"/>
        </w:rPr>
        <w:t>。</w:t>
      </w:r>
      <w:r>
        <w:rPr>
          <w:rFonts w:ascii="Times New Roman" w:hAnsi="Times New Roman" w:cs="Times New Roman"/>
        </w:rPr>
        <w:t>mAP</w:t>
      </w:r>
      <w:r>
        <w:rPr>
          <w:rFonts w:ascii="Times New Roman" w:hAnsi="Times New Roman" w:cs="Times New Roman"/>
        </w:rPr>
        <w:t>则为不同类别</w:t>
      </w:r>
      <w:r>
        <w:rPr>
          <w:rFonts w:ascii="Times New Roman" w:hAnsi="Times New Roman" w:cs="Times New Roman"/>
        </w:rPr>
        <w:t>AP</w:t>
      </w:r>
      <w:r>
        <w:rPr>
          <w:rFonts w:ascii="Times New Roman" w:hAnsi="Times New Roman" w:cs="Times New Roman"/>
        </w:rPr>
        <w:t>的平均值：</w:t>
      </w:r>
    </w:p>
    <w:p w14:paraId="78F9729C" w14:textId="77777777" w:rsidR="00543122" w:rsidRDefault="005E2DE2">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9F98E70" wp14:editId="55DA46FD">
            <wp:extent cx="2428875" cy="523875"/>
            <wp:effectExtent l="0" t="0" r="9525" b="9525"/>
            <wp:docPr id="11" name="图片 11"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文本&#10;&#10;低可信度描述已自动生成"/>
                    <pic:cNvPicPr>
                      <a:picLocks noChangeAspect="1"/>
                    </pic:cNvPicPr>
                  </pic:nvPicPr>
                  <pic:blipFill>
                    <a:blip r:embed="rId8"/>
                    <a:stretch>
                      <a:fillRect/>
                    </a:stretch>
                  </pic:blipFill>
                  <pic:spPr>
                    <a:xfrm>
                      <a:off x="0" y="0"/>
                      <a:ext cx="2428875" cy="523875"/>
                    </a:xfrm>
                    <a:prstGeom prst="rect">
                      <a:avLst/>
                    </a:prstGeom>
                  </pic:spPr>
                </pic:pic>
              </a:graphicData>
            </a:graphic>
          </wp:inline>
        </w:drawing>
      </w:r>
    </w:p>
    <w:p w14:paraId="14AED60B" w14:textId="77777777" w:rsidR="00543122" w:rsidRDefault="00543122">
      <w:pPr>
        <w:ind w:firstLineChars="200" w:firstLine="420"/>
        <w:rPr>
          <w:rFonts w:ascii="Times New Roman" w:hAnsi="Times New Roman" w:cs="Times New Roman"/>
          <w:shd w:val="clear" w:color="auto" w:fill="FFFFFF"/>
        </w:rPr>
      </w:pPr>
    </w:p>
    <w:p w14:paraId="125611C8" w14:textId="77777777" w:rsidR="00543122" w:rsidRDefault="005E2DE2">
      <w:pPr>
        <w:pStyle w:val="a"/>
      </w:pPr>
      <w:r>
        <w:rPr>
          <w:shd w:val="clear" w:color="auto" w:fill="FFFFFF"/>
        </w:rPr>
        <w:t>数据集说明</w:t>
      </w:r>
    </w:p>
    <w:p w14:paraId="0AF4D876" w14:textId="77777777" w:rsidR="00543122" w:rsidRDefault="005E2DE2">
      <w:pPr>
        <w:ind w:firstLineChars="200" w:firstLine="420"/>
        <w:rPr>
          <w:rFonts w:ascii="Times New Roman" w:hAnsi="Times New Roman" w:cs="Times New Roman"/>
          <w:szCs w:val="21"/>
          <w:shd w:val="clear" w:color="auto" w:fill="FFFFFF"/>
        </w:rPr>
      </w:pPr>
      <w:r>
        <w:rPr>
          <w:rFonts w:ascii="Times New Roman" w:hAnsi="Times New Roman" w:cs="Times New Roman"/>
          <w:szCs w:val="21"/>
          <w:shd w:val="clear" w:color="auto" w:fill="FFFFFF"/>
        </w:rPr>
        <w:t>本次大赛提供</w:t>
      </w:r>
      <w:r>
        <w:rPr>
          <w:rFonts w:ascii="Times New Roman" w:hAnsi="Times New Roman" w:cs="Times New Roman"/>
          <w:szCs w:val="21"/>
          <w:shd w:val="clear" w:color="auto" w:fill="FFFFFF"/>
        </w:rPr>
        <w:t>5</w:t>
      </w:r>
      <w:r>
        <w:rPr>
          <w:rFonts w:ascii="Times New Roman" w:hAnsi="Times New Roman" w:cs="Times New Roman"/>
          <w:szCs w:val="21"/>
          <w:shd w:val="clear" w:color="auto" w:fill="FFFFFF"/>
        </w:rPr>
        <w:t>类共计</w:t>
      </w:r>
      <w:r>
        <w:rPr>
          <w:rFonts w:ascii="Times New Roman" w:hAnsi="Times New Roman" w:cs="Times New Roman"/>
          <w:szCs w:val="21"/>
          <w:shd w:val="clear" w:color="auto" w:fill="FFFFFF"/>
        </w:rPr>
        <w:t>10000</w:t>
      </w:r>
      <w:r>
        <w:rPr>
          <w:rFonts w:ascii="Times New Roman" w:hAnsi="Times New Roman" w:cs="Times New Roman"/>
          <w:szCs w:val="21"/>
          <w:shd w:val="clear" w:color="auto" w:fill="FFFFFF"/>
        </w:rPr>
        <w:t>张图像数据，采用矩形检测框来标注。</w:t>
      </w:r>
    </w:p>
    <w:tbl>
      <w:tblPr>
        <w:tblStyle w:val="aa"/>
        <w:tblW w:w="0" w:type="auto"/>
        <w:tblLook w:val="04A0" w:firstRow="1" w:lastRow="0" w:firstColumn="1" w:lastColumn="0" w:noHBand="0" w:noVBand="1"/>
      </w:tblPr>
      <w:tblGrid>
        <w:gridCol w:w="677"/>
        <w:gridCol w:w="1221"/>
        <w:gridCol w:w="4940"/>
        <w:gridCol w:w="2178"/>
      </w:tblGrid>
      <w:tr w:rsidR="00543122" w14:paraId="7D047731" w14:textId="77777777">
        <w:trPr>
          <w:tblHeader/>
        </w:trPr>
        <w:tc>
          <w:tcPr>
            <w:tcW w:w="700" w:type="dxa"/>
          </w:tcPr>
          <w:p w14:paraId="6E20E02F" w14:textId="77777777" w:rsidR="00543122" w:rsidRDefault="005E2DE2">
            <w:pPr>
              <w:jc w:val="center"/>
              <w:rPr>
                <w:rFonts w:ascii="Times New Roman" w:hAnsi="Times New Roman" w:cs="Times New Roman"/>
                <w:b/>
                <w:bCs/>
              </w:rPr>
            </w:pPr>
            <w:r>
              <w:rPr>
                <w:rFonts w:ascii="Times New Roman" w:hAnsi="Times New Roman" w:cs="Times New Roman"/>
                <w:b/>
                <w:bCs/>
              </w:rPr>
              <w:t>类别</w:t>
            </w:r>
          </w:p>
        </w:tc>
        <w:tc>
          <w:tcPr>
            <w:tcW w:w="1254" w:type="dxa"/>
          </w:tcPr>
          <w:p w14:paraId="7E45698D" w14:textId="77777777" w:rsidR="00543122" w:rsidRDefault="005E2DE2">
            <w:pPr>
              <w:jc w:val="center"/>
              <w:rPr>
                <w:rFonts w:ascii="Times New Roman" w:hAnsi="Times New Roman" w:cs="Times New Roman"/>
                <w:b/>
                <w:bCs/>
              </w:rPr>
            </w:pPr>
            <w:r>
              <w:rPr>
                <w:rFonts w:ascii="Times New Roman" w:hAnsi="Times New Roman" w:cs="Times New Roman"/>
                <w:b/>
                <w:bCs/>
              </w:rPr>
              <w:t>名称</w:t>
            </w:r>
          </w:p>
        </w:tc>
        <w:tc>
          <w:tcPr>
            <w:tcW w:w="4952" w:type="dxa"/>
          </w:tcPr>
          <w:p w14:paraId="47EF3770" w14:textId="77777777" w:rsidR="00543122" w:rsidRDefault="005E2DE2">
            <w:pPr>
              <w:jc w:val="center"/>
              <w:rPr>
                <w:rFonts w:ascii="Times New Roman" w:hAnsi="Times New Roman" w:cs="Times New Roman"/>
                <w:b/>
                <w:bCs/>
              </w:rPr>
            </w:pPr>
            <w:r>
              <w:rPr>
                <w:rFonts w:ascii="Times New Roman" w:hAnsi="Times New Roman" w:cs="Times New Roman"/>
                <w:b/>
                <w:bCs/>
              </w:rPr>
              <w:t>示意图</w:t>
            </w:r>
          </w:p>
        </w:tc>
        <w:tc>
          <w:tcPr>
            <w:tcW w:w="2336" w:type="dxa"/>
          </w:tcPr>
          <w:p w14:paraId="3F2EAF36" w14:textId="77777777" w:rsidR="00543122" w:rsidRDefault="005E2DE2">
            <w:pPr>
              <w:jc w:val="center"/>
              <w:rPr>
                <w:rFonts w:ascii="Times New Roman" w:hAnsi="Times New Roman" w:cs="Times New Roman"/>
                <w:b/>
                <w:bCs/>
              </w:rPr>
            </w:pPr>
            <w:r>
              <w:rPr>
                <w:rFonts w:ascii="Times New Roman" w:hAnsi="Times New Roman" w:cs="Times New Roman"/>
                <w:b/>
                <w:bCs/>
              </w:rPr>
              <w:t>标注类型</w:t>
            </w:r>
          </w:p>
        </w:tc>
      </w:tr>
      <w:tr w:rsidR="00543122" w14:paraId="06F403B5" w14:textId="77777777">
        <w:tc>
          <w:tcPr>
            <w:tcW w:w="700" w:type="dxa"/>
          </w:tcPr>
          <w:p w14:paraId="2F5D8511" w14:textId="77777777" w:rsidR="00543122" w:rsidRDefault="005E2DE2">
            <w:pPr>
              <w:jc w:val="center"/>
              <w:rPr>
                <w:rFonts w:ascii="Times New Roman" w:hAnsi="Times New Roman" w:cs="Times New Roman"/>
              </w:rPr>
            </w:pPr>
            <w:r>
              <w:rPr>
                <w:rFonts w:ascii="Times New Roman" w:hAnsi="Times New Roman" w:cs="Times New Roman"/>
              </w:rPr>
              <w:t>1</w:t>
            </w:r>
          </w:p>
        </w:tc>
        <w:tc>
          <w:tcPr>
            <w:tcW w:w="1254" w:type="dxa"/>
          </w:tcPr>
          <w:p w14:paraId="31C6B72A" w14:textId="77777777" w:rsidR="00543122" w:rsidRDefault="005E2DE2">
            <w:pPr>
              <w:rPr>
                <w:rFonts w:ascii="Times New Roman" w:hAnsi="Times New Roman" w:cs="Times New Roman"/>
              </w:rPr>
            </w:pPr>
            <w:r>
              <w:rPr>
                <w:rFonts w:ascii="Times New Roman" w:hAnsi="Times New Roman" w:cs="Times New Roman"/>
              </w:rPr>
              <w:t>坑槽</w:t>
            </w:r>
          </w:p>
          <w:p w14:paraId="2F6DA5DE" w14:textId="77777777" w:rsidR="00543122" w:rsidRDefault="005E2DE2">
            <w:pPr>
              <w:rPr>
                <w:rFonts w:ascii="Times New Roman" w:hAnsi="Times New Roman" w:cs="Times New Roman"/>
              </w:rPr>
            </w:pPr>
            <w:r>
              <w:rPr>
                <w:rFonts w:ascii="Times New Roman" w:hAnsi="Times New Roman" w:cs="Times New Roman"/>
              </w:rPr>
              <w:t>Pothole</w:t>
            </w:r>
          </w:p>
        </w:tc>
        <w:tc>
          <w:tcPr>
            <w:tcW w:w="4952" w:type="dxa"/>
          </w:tcPr>
          <w:p w14:paraId="1C8106CC" w14:textId="77777777" w:rsidR="00543122" w:rsidRDefault="005E2DE2">
            <w:pPr>
              <w:jc w:val="center"/>
              <w:rPr>
                <w:rFonts w:ascii="Times New Roman" w:hAnsi="Times New Roman" w:cs="Times New Roman"/>
              </w:rPr>
            </w:pPr>
            <w:r>
              <w:rPr>
                <w:rFonts w:ascii="Times New Roman" w:hAnsi="Times New Roman" w:cs="Times New Roman"/>
                <w:noProof/>
              </w:rPr>
              <w:drawing>
                <wp:inline distT="0" distB="0" distL="0" distR="0" wp14:anchorId="31E22BC2" wp14:editId="4CB56EC4">
                  <wp:extent cx="2879725" cy="1754505"/>
                  <wp:effectExtent l="0" t="0" r="0" b="0"/>
                  <wp:docPr id="66" name="ID_D15BB10610A740FF8761DD586D9D6F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D_D15BB10610A740FF8761DD586D9D6F34"/>
                          <pic:cNvPicPr>
                            <a:picLocks noChangeAspect="1"/>
                          </pic:cNvPicPr>
                        </pic:nvPicPr>
                        <pic:blipFill>
                          <a:blip r:embed="rId9"/>
                          <a:srcRect t="13591" r="26668" b="3647"/>
                          <a:stretch>
                            <a:fillRect/>
                          </a:stretch>
                        </pic:blipFill>
                        <pic:spPr>
                          <a:xfrm>
                            <a:off x="0" y="0"/>
                            <a:ext cx="2880000" cy="1754730"/>
                          </a:xfrm>
                          <a:prstGeom prst="rect">
                            <a:avLst/>
                          </a:prstGeom>
                          <a:noFill/>
                          <a:ln w="9525">
                            <a:noFill/>
                          </a:ln>
                        </pic:spPr>
                      </pic:pic>
                    </a:graphicData>
                  </a:graphic>
                </wp:inline>
              </w:drawing>
            </w:r>
          </w:p>
        </w:tc>
        <w:tc>
          <w:tcPr>
            <w:tcW w:w="2336" w:type="dxa"/>
          </w:tcPr>
          <w:p w14:paraId="1CEE8F16" w14:textId="77777777" w:rsidR="00543122" w:rsidRDefault="005E2DE2">
            <w:pPr>
              <w:rPr>
                <w:rFonts w:ascii="Times New Roman" w:hAnsi="Times New Roman" w:cs="Times New Roman"/>
              </w:rPr>
            </w:pPr>
            <w:r>
              <w:rPr>
                <w:rFonts w:ascii="Times New Roman" w:hAnsi="Times New Roman" w:cs="Times New Roman"/>
              </w:rPr>
              <w:t>检测框</w:t>
            </w:r>
          </w:p>
        </w:tc>
      </w:tr>
      <w:tr w:rsidR="00543122" w14:paraId="3BA6B95C" w14:textId="77777777">
        <w:tc>
          <w:tcPr>
            <w:tcW w:w="700" w:type="dxa"/>
          </w:tcPr>
          <w:p w14:paraId="5A3ED985" w14:textId="77777777" w:rsidR="00543122" w:rsidRDefault="005E2DE2">
            <w:pPr>
              <w:jc w:val="center"/>
              <w:rPr>
                <w:rFonts w:ascii="Times New Roman" w:hAnsi="Times New Roman" w:cs="Times New Roman"/>
              </w:rPr>
            </w:pPr>
            <w:r>
              <w:rPr>
                <w:rFonts w:ascii="Times New Roman" w:hAnsi="Times New Roman" w:cs="Times New Roman"/>
              </w:rPr>
              <w:t>2</w:t>
            </w:r>
          </w:p>
        </w:tc>
        <w:tc>
          <w:tcPr>
            <w:tcW w:w="1254" w:type="dxa"/>
          </w:tcPr>
          <w:p w14:paraId="382BA7F2" w14:textId="77777777" w:rsidR="00543122" w:rsidRDefault="005E2DE2">
            <w:pPr>
              <w:rPr>
                <w:rFonts w:ascii="Times New Roman" w:hAnsi="Times New Roman" w:cs="Times New Roman"/>
              </w:rPr>
            </w:pPr>
            <w:r>
              <w:rPr>
                <w:rFonts w:ascii="Times New Roman" w:hAnsi="Times New Roman" w:cs="Times New Roman"/>
              </w:rPr>
              <w:t>裂缝</w:t>
            </w:r>
          </w:p>
          <w:p w14:paraId="7DD6C694" w14:textId="77777777" w:rsidR="00543122" w:rsidRDefault="005E2DE2">
            <w:pPr>
              <w:rPr>
                <w:rFonts w:ascii="Times New Roman" w:hAnsi="Times New Roman" w:cs="Times New Roman"/>
              </w:rPr>
            </w:pPr>
            <w:r>
              <w:rPr>
                <w:rFonts w:ascii="Times New Roman" w:hAnsi="Times New Roman" w:cs="Times New Roman"/>
              </w:rPr>
              <w:t>Crack</w:t>
            </w:r>
          </w:p>
        </w:tc>
        <w:tc>
          <w:tcPr>
            <w:tcW w:w="4952" w:type="dxa"/>
          </w:tcPr>
          <w:p w14:paraId="338D0989" w14:textId="77777777" w:rsidR="00543122" w:rsidRDefault="005E2DE2">
            <w:pPr>
              <w:rPr>
                <w:rFonts w:ascii="Times New Roman" w:hAnsi="Times New Roman" w:cs="Times New Roman"/>
              </w:rPr>
            </w:pPr>
            <w:r>
              <w:rPr>
                <w:rFonts w:ascii="Times New Roman" w:hAnsi="Times New Roman" w:cs="Times New Roman"/>
                <w:noProof/>
              </w:rPr>
              <w:drawing>
                <wp:inline distT="0" distB="0" distL="0" distR="0" wp14:anchorId="6767455E" wp14:editId="7FDD2420">
                  <wp:extent cx="2879725" cy="1632585"/>
                  <wp:effectExtent l="0" t="0" r="0" b="5715"/>
                  <wp:docPr id="35" name="ID_20992E086C0D44A1996D54A9F1B352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D_20992E086C0D44A1996D54A9F1B352EE"/>
                          <pic:cNvPicPr>
                            <a:picLocks noChangeAspect="1"/>
                          </pic:cNvPicPr>
                        </pic:nvPicPr>
                        <pic:blipFill>
                          <a:blip r:embed="rId10"/>
                          <a:srcRect l="726" t="13092" r="25367" b="1451"/>
                          <a:stretch>
                            <a:fillRect/>
                          </a:stretch>
                        </pic:blipFill>
                        <pic:spPr>
                          <a:xfrm>
                            <a:off x="0" y="0"/>
                            <a:ext cx="2880000" cy="1633042"/>
                          </a:xfrm>
                          <a:prstGeom prst="rect">
                            <a:avLst/>
                          </a:prstGeom>
                          <a:noFill/>
                          <a:ln w="9525">
                            <a:noFill/>
                          </a:ln>
                        </pic:spPr>
                      </pic:pic>
                    </a:graphicData>
                  </a:graphic>
                </wp:inline>
              </w:drawing>
            </w:r>
          </w:p>
        </w:tc>
        <w:tc>
          <w:tcPr>
            <w:tcW w:w="2336" w:type="dxa"/>
          </w:tcPr>
          <w:p w14:paraId="44B3AAA8" w14:textId="77777777" w:rsidR="00543122" w:rsidRDefault="005E2DE2">
            <w:pPr>
              <w:rPr>
                <w:rFonts w:ascii="Times New Roman" w:hAnsi="Times New Roman" w:cs="Times New Roman"/>
              </w:rPr>
            </w:pPr>
            <w:r>
              <w:rPr>
                <w:rFonts w:ascii="Times New Roman" w:hAnsi="Times New Roman" w:cs="Times New Roman"/>
              </w:rPr>
              <w:t>检测框</w:t>
            </w:r>
          </w:p>
        </w:tc>
      </w:tr>
      <w:tr w:rsidR="00543122" w14:paraId="2E2995D2" w14:textId="77777777">
        <w:tc>
          <w:tcPr>
            <w:tcW w:w="700" w:type="dxa"/>
          </w:tcPr>
          <w:p w14:paraId="0621DF75" w14:textId="77777777" w:rsidR="00543122" w:rsidRDefault="005E2DE2">
            <w:pPr>
              <w:jc w:val="center"/>
              <w:rPr>
                <w:rFonts w:ascii="Times New Roman" w:hAnsi="Times New Roman" w:cs="Times New Roman"/>
              </w:rPr>
            </w:pPr>
            <w:r>
              <w:rPr>
                <w:rFonts w:ascii="Times New Roman" w:hAnsi="Times New Roman" w:cs="Times New Roman"/>
              </w:rPr>
              <w:t>3</w:t>
            </w:r>
          </w:p>
        </w:tc>
        <w:tc>
          <w:tcPr>
            <w:tcW w:w="1254" w:type="dxa"/>
          </w:tcPr>
          <w:p w14:paraId="5C864798" w14:textId="77777777" w:rsidR="00543122" w:rsidRDefault="005E2DE2">
            <w:pPr>
              <w:rPr>
                <w:rFonts w:ascii="Times New Roman" w:hAnsi="Times New Roman" w:cs="Times New Roman"/>
              </w:rPr>
            </w:pPr>
            <w:r>
              <w:rPr>
                <w:rFonts w:ascii="Times New Roman" w:hAnsi="Times New Roman" w:cs="Times New Roman"/>
              </w:rPr>
              <w:t>网状裂缝</w:t>
            </w:r>
            <w:r>
              <w:rPr>
                <w:rFonts w:ascii="Times New Roman" w:hAnsi="Times New Roman" w:cs="Times New Roman"/>
              </w:rPr>
              <w:t>Net</w:t>
            </w:r>
          </w:p>
        </w:tc>
        <w:tc>
          <w:tcPr>
            <w:tcW w:w="4952" w:type="dxa"/>
          </w:tcPr>
          <w:p w14:paraId="267585FC" w14:textId="77777777" w:rsidR="00543122" w:rsidRDefault="005E2DE2">
            <w:pPr>
              <w:rPr>
                <w:rFonts w:ascii="Times New Roman" w:hAnsi="Times New Roman" w:cs="Times New Roman"/>
              </w:rPr>
            </w:pPr>
            <w:r>
              <w:rPr>
                <w:rFonts w:ascii="Times New Roman" w:hAnsi="Times New Roman" w:cs="Times New Roman"/>
                <w:noProof/>
              </w:rPr>
              <w:drawing>
                <wp:inline distT="0" distB="0" distL="0" distR="0" wp14:anchorId="61BFDEED" wp14:editId="18D81B51">
                  <wp:extent cx="2879725" cy="1925955"/>
                  <wp:effectExtent l="0" t="0" r="0" b="0"/>
                  <wp:docPr id="74" name="ID_7E85821462B34676B9145AB958E3A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D_7E85821462B34676B9145AB958E3A903"/>
                          <pic:cNvPicPr>
                            <a:picLocks noChangeAspect="1"/>
                          </pic:cNvPicPr>
                        </pic:nvPicPr>
                        <pic:blipFill>
                          <a:blip r:embed="rId11"/>
                          <a:srcRect l="941" t="24235" r="26310" b="6228"/>
                          <a:stretch>
                            <a:fillRect/>
                          </a:stretch>
                        </pic:blipFill>
                        <pic:spPr>
                          <a:xfrm>
                            <a:off x="0" y="0"/>
                            <a:ext cx="2880000" cy="1926275"/>
                          </a:xfrm>
                          <a:prstGeom prst="rect">
                            <a:avLst/>
                          </a:prstGeom>
                          <a:noFill/>
                          <a:ln w="9525">
                            <a:noFill/>
                          </a:ln>
                        </pic:spPr>
                      </pic:pic>
                    </a:graphicData>
                  </a:graphic>
                </wp:inline>
              </w:drawing>
            </w:r>
          </w:p>
        </w:tc>
        <w:tc>
          <w:tcPr>
            <w:tcW w:w="2336" w:type="dxa"/>
          </w:tcPr>
          <w:p w14:paraId="05A1E061" w14:textId="77777777" w:rsidR="00543122" w:rsidRDefault="005E2DE2">
            <w:pPr>
              <w:rPr>
                <w:rFonts w:ascii="Times New Roman" w:hAnsi="Times New Roman" w:cs="Times New Roman"/>
              </w:rPr>
            </w:pPr>
            <w:r>
              <w:rPr>
                <w:rFonts w:ascii="Times New Roman" w:hAnsi="Times New Roman" w:cs="Times New Roman"/>
              </w:rPr>
              <w:t>检测框</w:t>
            </w:r>
          </w:p>
        </w:tc>
      </w:tr>
      <w:tr w:rsidR="00543122" w14:paraId="00D5F7E9" w14:textId="77777777">
        <w:tc>
          <w:tcPr>
            <w:tcW w:w="700" w:type="dxa"/>
          </w:tcPr>
          <w:p w14:paraId="0C65760E" w14:textId="77777777" w:rsidR="00543122" w:rsidRDefault="005E2DE2">
            <w:pPr>
              <w:jc w:val="center"/>
              <w:rPr>
                <w:rFonts w:ascii="Times New Roman" w:hAnsi="Times New Roman" w:cs="Times New Roman"/>
              </w:rPr>
            </w:pPr>
            <w:r>
              <w:rPr>
                <w:rFonts w:ascii="Times New Roman" w:hAnsi="Times New Roman" w:cs="Times New Roman"/>
              </w:rPr>
              <w:lastRenderedPageBreak/>
              <w:t>4</w:t>
            </w:r>
          </w:p>
        </w:tc>
        <w:tc>
          <w:tcPr>
            <w:tcW w:w="1254" w:type="dxa"/>
          </w:tcPr>
          <w:p w14:paraId="2B6EA59E" w14:textId="77777777" w:rsidR="00543122" w:rsidRDefault="005E2DE2">
            <w:pPr>
              <w:rPr>
                <w:rFonts w:ascii="Times New Roman" w:hAnsi="Times New Roman" w:cs="Times New Roman"/>
              </w:rPr>
            </w:pPr>
            <w:r>
              <w:rPr>
                <w:rFonts w:ascii="Times New Roman" w:hAnsi="Times New Roman" w:cs="Times New Roman"/>
              </w:rPr>
              <w:t>修补裂缝</w:t>
            </w:r>
          </w:p>
          <w:p w14:paraId="4ED47085" w14:textId="77777777" w:rsidR="00543122" w:rsidRDefault="005E2DE2">
            <w:pPr>
              <w:rPr>
                <w:rFonts w:ascii="Times New Roman" w:hAnsi="Times New Roman" w:cs="Times New Roman"/>
              </w:rPr>
            </w:pPr>
            <w:r>
              <w:rPr>
                <w:rFonts w:ascii="Times New Roman" w:hAnsi="Times New Roman" w:cs="Times New Roman"/>
              </w:rPr>
              <w:t>Patch-Crack</w:t>
            </w:r>
          </w:p>
        </w:tc>
        <w:tc>
          <w:tcPr>
            <w:tcW w:w="4952" w:type="dxa"/>
          </w:tcPr>
          <w:p w14:paraId="46ED7B27" w14:textId="77777777" w:rsidR="00543122" w:rsidRDefault="005E2DE2">
            <w:pPr>
              <w:rPr>
                <w:rFonts w:ascii="Times New Roman" w:hAnsi="Times New Roman" w:cs="Times New Roman"/>
              </w:rPr>
            </w:pPr>
            <w:r>
              <w:rPr>
                <w:rFonts w:ascii="Times New Roman" w:hAnsi="Times New Roman" w:cs="Times New Roman"/>
                <w:noProof/>
              </w:rPr>
              <w:drawing>
                <wp:inline distT="0" distB="0" distL="0" distR="0" wp14:anchorId="359CB783" wp14:editId="5838E232">
                  <wp:extent cx="2879725" cy="2126615"/>
                  <wp:effectExtent l="0" t="0" r="0" b="6985"/>
                  <wp:docPr id="12" name="ID_6E7081E761F34EE2AE4E33435A9830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D_6E7081E761F34EE2AE4E33435A98300C"/>
                          <pic:cNvPicPr>
                            <a:picLocks noChangeAspect="1"/>
                          </pic:cNvPicPr>
                        </pic:nvPicPr>
                        <pic:blipFill>
                          <a:blip r:embed="rId12"/>
                          <a:srcRect l="3689" t="4911" r="24540" b="8117"/>
                          <a:stretch>
                            <a:fillRect/>
                          </a:stretch>
                        </pic:blipFill>
                        <pic:spPr>
                          <a:xfrm>
                            <a:off x="0" y="0"/>
                            <a:ext cx="2880000" cy="2127024"/>
                          </a:xfrm>
                          <a:prstGeom prst="rect">
                            <a:avLst/>
                          </a:prstGeom>
                          <a:noFill/>
                          <a:ln w="9525">
                            <a:noFill/>
                          </a:ln>
                        </pic:spPr>
                      </pic:pic>
                    </a:graphicData>
                  </a:graphic>
                </wp:inline>
              </w:drawing>
            </w:r>
          </w:p>
        </w:tc>
        <w:tc>
          <w:tcPr>
            <w:tcW w:w="2336" w:type="dxa"/>
          </w:tcPr>
          <w:p w14:paraId="1F9A6308" w14:textId="77777777" w:rsidR="00543122" w:rsidRDefault="005E2DE2">
            <w:pPr>
              <w:rPr>
                <w:rFonts w:ascii="Times New Roman" w:hAnsi="Times New Roman" w:cs="Times New Roman"/>
              </w:rPr>
            </w:pPr>
            <w:r>
              <w:rPr>
                <w:rFonts w:ascii="Times New Roman" w:hAnsi="Times New Roman" w:cs="Times New Roman"/>
              </w:rPr>
              <w:t>检测框</w:t>
            </w:r>
          </w:p>
        </w:tc>
      </w:tr>
      <w:tr w:rsidR="00543122" w14:paraId="44964990" w14:textId="77777777">
        <w:tc>
          <w:tcPr>
            <w:tcW w:w="700" w:type="dxa"/>
          </w:tcPr>
          <w:p w14:paraId="2B945C7E" w14:textId="77777777" w:rsidR="00543122" w:rsidRDefault="005E2DE2">
            <w:pPr>
              <w:jc w:val="center"/>
              <w:rPr>
                <w:rFonts w:ascii="Times New Roman" w:hAnsi="Times New Roman" w:cs="Times New Roman"/>
              </w:rPr>
            </w:pPr>
            <w:r>
              <w:rPr>
                <w:rFonts w:ascii="Times New Roman" w:hAnsi="Times New Roman" w:cs="Times New Roman"/>
              </w:rPr>
              <w:t>5</w:t>
            </w:r>
          </w:p>
        </w:tc>
        <w:tc>
          <w:tcPr>
            <w:tcW w:w="1254" w:type="dxa"/>
          </w:tcPr>
          <w:p w14:paraId="75AD261D" w14:textId="77777777" w:rsidR="00543122" w:rsidRDefault="005E2DE2">
            <w:pPr>
              <w:rPr>
                <w:rFonts w:ascii="Times New Roman" w:hAnsi="Times New Roman" w:cs="Times New Roman"/>
              </w:rPr>
            </w:pPr>
            <w:r>
              <w:rPr>
                <w:rFonts w:ascii="Times New Roman" w:hAnsi="Times New Roman" w:cs="Times New Roman"/>
              </w:rPr>
              <w:t>修补网状裂缝</w:t>
            </w:r>
          </w:p>
          <w:p w14:paraId="0E9C11CC" w14:textId="77777777" w:rsidR="00543122" w:rsidRDefault="005E2DE2">
            <w:pPr>
              <w:rPr>
                <w:rFonts w:ascii="Times New Roman" w:hAnsi="Times New Roman" w:cs="Times New Roman"/>
              </w:rPr>
            </w:pPr>
            <w:r>
              <w:rPr>
                <w:rFonts w:ascii="Times New Roman" w:hAnsi="Times New Roman" w:cs="Times New Roman"/>
              </w:rPr>
              <w:t>Patch-Net</w:t>
            </w:r>
          </w:p>
        </w:tc>
        <w:tc>
          <w:tcPr>
            <w:tcW w:w="4952" w:type="dxa"/>
          </w:tcPr>
          <w:p w14:paraId="14638685" w14:textId="77777777" w:rsidR="00543122" w:rsidRDefault="005E2DE2">
            <w:pPr>
              <w:rPr>
                <w:rFonts w:ascii="Times New Roman" w:hAnsi="Times New Roman" w:cs="Times New Roman"/>
              </w:rPr>
            </w:pPr>
            <w:r>
              <w:rPr>
                <w:rFonts w:ascii="Times New Roman" w:hAnsi="Times New Roman" w:cs="Times New Roman"/>
                <w:noProof/>
              </w:rPr>
              <w:drawing>
                <wp:inline distT="0" distB="0" distL="0" distR="0" wp14:anchorId="194A8E8E" wp14:editId="5C4B90C3">
                  <wp:extent cx="2879725" cy="1198880"/>
                  <wp:effectExtent l="0" t="0" r="0" b="1270"/>
                  <wp:docPr id="55" name="ID_04D137A0F536480EAA1FD88DE0954F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D_04D137A0F536480EAA1FD88DE0954FEC"/>
                          <pic:cNvPicPr>
                            <a:picLocks noChangeAspect="1"/>
                          </pic:cNvPicPr>
                        </pic:nvPicPr>
                        <pic:blipFill>
                          <a:blip r:embed="rId13"/>
                          <a:srcRect l="26052" t="46554" r="37092" b="30501"/>
                          <a:stretch>
                            <a:fillRect/>
                          </a:stretch>
                        </pic:blipFill>
                        <pic:spPr>
                          <a:xfrm>
                            <a:off x="0" y="0"/>
                            <a:ext cx="2880000" cy="1199067"/>
                          </a:xfrm>
                          <a:prstGeom prst="rect">
                            <a:avLst/>
                          </a:prstGeom>
                          <a:noFill/>
                          <a:ln w="9525">
                            <a:noFill/>
                          </a:ln>
                        </pic:spPr>
                      </pic:pic>
                    </a:graphicData>
                  </a:graphic>
                </wp:inline>
              </w:drawing>
            </w:r>
          </w:p>
        </w:tc>
        <w:tc>
          <w:tcPr>
            <w:tcW w:w="2336" w:type="dxa"/>
          </w:tcPr>
          <w:p w14:paraId="492C53C3" w14:textId="77777777" w:rsidR="00543122" w:rsidRDefault="005E2DE2">
            <w:pPr>
              <w:rPr>
                <w:rFonts w:ascii="Times New Roman" w:hAnsi="Times New Roman" w:cs="Times New Roman"/>
              </w:rPr>
            </w:pPr>
            <w:r>
              <w:rPr>
                <w:rFonts w:ascii="Times New Roman" w:hAnsi="Times New Roman" w:cs="Times New Roman"/>
              </w:rPr>
              <w:t>检测框</w:t>
            </w:r>
          </w:p>
        </w:tc>
      </w:tr>
      <w:tr w:rsidR="00543122" w14:paraId="79F40ADA" w14:textId="77777777">
        <w:tc>
          <w:tcPr>
            <w:tcW w:w="700" w:type="dxa"/>
          </w:tcPr>
          <w:p w14:paraId="5490FE77" w14:textId="77777777" w:rsidR="00543122" w:rsidRDefault="005E2DE2">
            <w:pPr>
              <w:jc w:val="center"/>
              <w:rPr>
                <w:rFonts w:ascii="Times New Roman" w:hAnsi="Times New Roman" w:cs="Times New Roman"/>
              </w:rPr>
            </w:pPr>
            <w:r>
              <w:rPr>
                <w:rFonts w:ascii="Times New Roman" w:hAnsi="Times New Roman" w:cs="Times New Roman" w:hint="eastAsia"/>
              </w:rPr>
              <w:t>6</w:t>
            </w:r>
          </w:p>
        </w:tc>
        <w:tc>
          <w:tcPr>
            <w:tcW w:w="1254" w:type="dxa"/>
          </w:tcPr>
          <w:p w14:paraId="597EFD4F" w14:textId="77777777" w:rsidR="00543122" w:rsidRDefault="005E2DE2">
            <w:pPr>
              <w:rPr>
                <w:rFonts w:ascii="Times New Roman" w:hAnsi="Times New Roman" w:cs="Times New Roman"/>
              </w:rPr>
            </w:pPr>
            <w:r>
              <w:rPr>
                <w:rFonts w:ascii="Times New Roman" w:hAnsi="Times New Roman" w:cs="Times New Roman"/>
              </w:rPr>
              <w:t>修补</w:t>
            </w:r>
            <w:r>
              <w:rPr>
                <w:rFonts w:ascii="Times New Roman" w:hAnsi="Times New Roman" w:cs="Times New Roman" w:hint="eastAsia"/>
              </w:rPr>
              <w:t>坑槽</w:t>
            </w:r>
          </w:p>
          <w:p w14:paraId="77C8B6FB" w14:textId="77777777" w:rsidR="00543122" w:rsidRDefault="005E2DE2">
            <w:pPr>
              <w:rPr>
                <w:rFonts w:ascii="Times New Roman" w:hAnsi="Times New Roman" w:cs="Times New Roman"/>
              </w:rPr>
            </w:pPr>
            <w:r>
              <w:rPr>
                <w:rFonts w:ascii="Times New Roman" w:hAnsi="Times New Roman" w:cs="Times New Roman" w:hint="eastAsia"/>
              </w:rPr>
              <w:t>Patch-Pothole</w:t>
            </w:r>
          </w:p>
        </w:tc>
        <w:tc>
          <w:tcPr>
            <w:tcW w:w="4952" w:type="dxa"/>
          </w:tcPr>
          <w:p w14:paraId="6A20C1FA" w14:textId="77777777" w:rsidR="00543122" w:rsidRDefault="005E2DE2">
            <w:pPr>
              <w:rPr>
                <w:rFonts w:ascii="Times New Roman" w:hAnsi="Times New Roman" w:cs="Times New Roman"/>
              </w:rPr>
            </w:pPr>
            <w:r>
              <w:rPr>
                <w:noProof/>
              </w:rPr>
              <w:drawing>
                <wp:inline distT="0" distB="0" distL="114300" distR="114300" wp14:anchorId="59FD6500" wp14:editId="69189ADF">
                  <wp:extent cx="2907665" cy="1280795"/>
                  <wp:effectExtent l="0" t="0" r="6985" b="14605"/>
                  <wp:docPr id="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5"/>
                          <pic:cNvPicPr>
                            <a:picLocks noChangeAspect="1"/>
                          </pic:cNvPicPr>
                        </pic:nvPicPr>
                        <pic:blipFill>
                          <a:blip r:embed="rId14"/>
                          <a:stretch>
                            <a:fillRect/>
                          </a:stretch>
                        </pic:blipFill>
                        <pic:spPr>
                          <a:xfrm>
                            <a:off x="0" y="0"/>
                            <a:ext cx="2907665" cy="1280795"/>
                          </a:xfrm>
                          <a:prstGeom prst="rect">
                            <a:avLst/>
                          </a:prstGeom>
                          <a:noFill/>
                          <a:ln>
                            <a:noFill/>
                          </a:ln>
                        </pic:spPr>
                      </pic:pic>
                    </a:graphicData>
                  </a:graphic>
                </wp:inline>
              </w:drawing>
            </w:r>
          </w:p>
        </w:tc>
        <w:tc>
          <w:tcPr>
            <w:tcW w:w="2336" w:type="dxa"/>
          </w:tcPr>
          <w:p w14:paraId="05BE8B56" w14:textId="77777777" w:rsidR="00543122" w:rsidRDefault="005E2DE2">
            <w:pPr>
              <w:rPr>
                <w:rFonts w:ascii="Times New Roman" w:hAnsi="Times New Roman" w:cs="Times New Roman"/>
              </w:rPr>
            </w:pPr>
            <w:r>
              <w:rPr>
                <w:rFonts w:ascii="Times New Roman" w:hAnsi="Times New Roman" w:cs="Times New Roman"/>
              </w:rPr>
              <w:t>检测框</w:t>
            </w:r>
          </w:p>
        </w:tc>
      </w:tr>
    </w:tbl>
    <w:p w14:paraId="22513845" w14:textId="77777777" w:rsidR="00543122" w:rsidRDefault="00543122">
      <w:pPr>
        <w:rPr>
          <w:rFonts w:ascii="Times New Roman" w:hAnsi="Times New Roman" w:cs="Times New Roman"/>
        </w:rPr>
      </w:pPr>
    </w:p>
    <w:p w14:paraId="20E87846" w14:textId="77777777" w:rsidR="00543122" w:rsidRDefault="00543122">
      <w:pPr>
        <w:rPr>
          <w:rFonts w:ascii="Times New Roman" w:hAnsi="Times New Roman" w:cs="Times New Roman"/>
        </w:rPr>
      </w:pPr>
    </w:p>
    <w:p w14:paraId="115ADAAB" w14:textId="77777777" w:rsidR="00543122" w:rsidRDefault="005E2DE2">
      <w:pPr>
        <w:pStyle w:val="a"/>
      </w:pPr>
      <w:r>
        <w:rPr>
          <w:shd w:val="clear" w:color="auto" w:fill="FFFFFF"/>
        </w:rPr>
        <w:t>提交要求</w:t>
      </w:r>
    </w:p>
    <w:p w14:paraId="65837F4D" w14:textId="77777777" w:rsidR="00543122" w:rsidRDefault="005E2DE2">
      <w:pPr>
        <w:rPr>
          <w:rFonts w:ascii="Times New Roman" w:hAnsi="Times New Roman" w:cs="Times New Roman"/>
          <w:b/>
          <w:bCs/>
        </w:rPr>
      </w:pPr>
      <w:r>
        <w:rPr>
          <w:rFonts w:ascii="Times New Roman" w:hAnsi="Times New Roman" w:cs="Times New Roman"/>
          <w:b/>
          <w:bCs/>
        </w:rPr>
        <w:t>提交文件</w:t>
      </w:r>
      <w:r>
        <w:rPr>
          <w:rFonts w:ascii="Times New Roman" w:hAnsi="Times New Roman" w:cs="Times New Roman"/>
          <w:b/>
          <w:bCs/>
        </w:rPr>
        <w:t>1</w:t>
      </w:r>
      <w:r>
        <w:rPr>
          <w:rFonts w:ascii="Times New Roman" w:hAnsi="Times New Roman" w:cs="Times New Roman"/>
          <w:b/>
          <w:bCs/>
        </w:rPr>
        <w:t>：</w:t>
      </w:r>
      <w:r>
        <w:rPr>
          <w:rFonts w:ascii="Times New Roman" w:hAnsi="Times New Roman" w:cs="Times New Roman"/>
          <w:b/>
          <w:bCs/>
          <w:u w:val="single"/>
        </w:rPr>
        <w:t>测试集结果文件</w:t>
      </w:r>
    </w:p>
    <w:p w14:paraId="00B79B1F" w14:textId="77777777" w:rsidR="00543122" w:rsidRDefault="005E2DE2">
      <w:pPr>
        <w:rPr>
          <w:rFonts w:ascii="Times New Roman" w:hAnsi="Times New Roman" w:cs="Times New Roman"/>
        </w:rPr>
      </w:pPr>
      <w:r>
        <w:rPr>
          <w:rFonts w:ascii="Times New Roman" w:hAnsi="Times New Roman" w:cs="Times New Roman"/>
        </w:rPr>
        <w:t xml:space="preserve">Test_XX_MMDD_HHmm.txt    XX: </w:t>
      </w:r>
      <w:r>
        <w:rPr>
          <w:rFonts w:ascii="Times New Roman" w:hAnsi="Times New Roman" w:cs="Times New Roman"/>
        </w:rPr>
        <w:t>团队名字，</w:t>
      </w:r>
      <w:r>
        <w:rPr>
          <w:rFonts w:ascii="Times New Roman" w:hAnsi="Times New Roman" w:cs="Times New Roman"/>
        </w:rPr>
        <w:t xml:space="preserve"> MMDD_HHmm </w:t>
      </w:r>
      <w:r>
        <w:rPr>
          <w:rFonts w:ascii="Times New Roman" w:hAnsi="Times New Roman" w:cs="Times New Roman"/>
        </w:rPr>
        <w:t>测试时间；</w:t>
      </w:r>
    </w:p>
    <w:p w14:paraId="1EC6A830" w14:textId="77777777" w:rsidR="00543122" w:rsidRDefault="005E2DE2">
      <w:pPr>
        <w:rPr>
          <w:rFonts w:ascii="Times New Roman" w:hAnsi="Times New Roman" w:cs="Times New Roman"/>
        </w:rPr>
      </w:pPr>
      <w:r>
        <w:rPr>
          <w:rFonts w:ascii="Times New Roman" w:hAnsi="Times New Roman" w:cs="Times New Roman"/>
        </w:rPr>
        <w:t>Example</w:t>
      </w:r>
      <w:r>
        <w:rPr>
          <w:rFonts w:ascii="Times New Roman" w:hAnsi="Times New Roman" w:cs="Times New Roman"/>
        </w:rPr>
        <w:t>：</w:t>
      </w:r>
      <w:r>
        <w:rPr>
          <w:rFonts w:ascii="Times New Roman" w:hAnsi="Times New Roman" w:cs="Times New Roman"/>
        </w:rPr>
        <w:t>Test_Super_0514_1636.txt</w:t>
      </w:r>
    </w:p>
    <w:p w14:paraId="462F0E8F" w14:textId="77777777" w:rsidR="00543122" w:rsidRDefault="005E2DE2">
      <w:pPr>
        <w:ind w:firstLine="420"/>
        <w:rPr>
          <w:rFonts w:ascii="Times New Roman" w:hAnsi="Times New Roman" w:cs="Times New Roman"/>
        </w:rPr>
      </w:pPr>
      <w:r>
        <w:rPr>
          <w:rFonts w:ascii="Times New Roman" w:hAnsi="Times New Roman" w:cs="Times New Roman"/>
        </w:rPr>
        <w:t>&gt;&gt;</w:t>
      </w:r>
    </w:p>
    <w:p w14:paraId="164E501E" w14:textId="77777777" w:rsidR="00543122" w:rsidRDefault="005E2DE2">
      <w:pPr>
        <w:ind w:firstLine="420"/>
        <w:rPr>
          <w:rFonts w:ascii="Times New Roman" w:hAnsi="Times New Roman" w:cs="Times New Roman"/>
        </w:rPr>
      </w:pPr>
      <w:r>
        <w:rPr>
          <w:rFonts w:ascii="Times New Roman" w:hAnsi="Times New Roman" w:cs="Times New Roman"/>
        </w:rPr>
        <w:t>img_name1:  Category, Confidence, x1, y1, x2, y2 ;  category, confidence ,x1 ,y1 ,x2 ,y2</w:t>
      </w:r>
    </w:p>
    <w:p w14:paraId="556447B1" w14:textId="77777777" w:rsidR="00543122" w:rsidRDefault="005E2DE2">
      <w:pPr>
        <w:ind w:firstLine="420"/>
        <w:rPr>
          <w:rFonts w:ascii="Times New Roman" w:hAnsi="Times New Roman" w:cs="Times New Roman"/>
        </w:rPr>
      </w:pPr>
      <w:r>
        <w:rPr>
          <w:rFonts w:ascii="Times New Roman" w:hAnsi="Times New Roman" w:cs="Times New Roman"/>
        </w:rPr>
        <w:t xml:space="preserve">img_name2:  Category, Confidence, x1, y1, x2, y2 ;  </w:t>
      </w:r>
    </w:p>
    <w:p w14:paraId="031F455E" w14:textId="77777777" w:rsidR="00543122" w:rsidRDefault="005E2DE2">
      <w:pPr>
        <w:ind w:firstLine="420"/>
        <w:rPr>
          <w:rFonts w:ascii="Times New Roman" w:hAnsi="Times New Roman" w:cs="Times New Roman"/>
        </w:rPr>
      </w:pPr>
      <w:r>
        <w:rPr>
          <w:rFonts w:ascii="Times New Roman" w:hAnsi="Times New Roman" w:cs="Times New Roman"/>
        </w:rPr>
        <w:t>&lt;&lt;</w:t>
      </w:r>
    </w:p>
    <w:p w14:paraId="61B4E87C" w14:textId="77777777" w:rsidR="00543122" w:rsidRDefault="005E2DE2">
      <w:pPr>
        <w:rPr>
          <w:rFonts w:ascii="Times New Roman" w:hAnsi="Times New Roman" w:cs="Times New Roman"/>
        </w:rPr>
      </w:pPr>
      <w:r>
        <w:rPr>
          <w:rFonts w:ascii="Times New Roman" w:hAnsi="Times New Roman" w:cs="Times New Roman"/>
        </w:rPr>
        <w:t>每一行代表一张图片结果，</w:t>
      </w:r>
      <w:r>
        <w:rPr>
          <w:rFonts w:ascii="Times New Roman" w:hAnsi="Times New Roman" w:cs="Times New Roman"/>
        </w:rPr>
        <w:t>Category</w:t>
      </w:r>
      <w:r>
        <w:rPr>
          <w:rFonts w:ascii="Times New Roman" w:hAnsi="Times New Roman" w:cs="Times New Roman"/>
        </w:rPr>
        <w:t>预测框的类名</w:t>
      </w:r>
      <w:r>
        <w:rPr>
          <w:rFonts w:ascii="Times New Roman" w:hAnsi="Times New Roman" w:cs="Times New Roman"/>
        </w:rPr>
        <w:t xml:space="preserve"> [Pothole, Crack, Net, Patch-Crack, Patch-Net</w:t>
      </w:r>
      <w:r>
        <w:rPr>
          <w:rFonts w:ascii="Times New Roman" w:hAnsi="Times New Roman" w:cs="Times New Roman" w:hint="eastAsia"/>
        </w:rPr>
        <w:t>，</w:t>
      </w:r>
      <w:r>
        <w:rPr>
          <w:rFonts w:ascii="Times New Roman" w:hAnsi="Times New Roman" w:cs="Times New Roman" w:hint="eastAsia"/>
        </w:rPr>
        <w:t>Patch-Pothole</w:t>
      </w:r>
      <w:r>
        <w:rPr>
          <w:rFonts w:ascii="Times New Roman" w:hAnsi="Times New Roman" w:cs="Times New Roman"/>
        </w:rPr>
        <w:t>]</w:t>
      </w:r>
    </w:p>
    <w:p w14:paraId="7447C5DF" w14:textId="77777777" w:rsidR="00543122" w:rsidRDefault="005E2DE2">
      <w:pPr>
        <w:rPr>
          <w:rFonts w:ascii="Times New Roman" w:hAnsi="Times New Roman" w:cs="Times New Roman"/>
        </w:rPr>
      </w:pPr>
      <w:r>
        <w:rPr>
          <w:rFonts w:ascii="Times New Roman" w:hAnsi="Times New Roman" w:cs="Times New Roman"/>
        </w:rPr>
        <w:t xml:space="preserve">x1, y1 </w:t>
      </w:r>
      <w:r>
        <w:rPr>
          <w:rFonts w:ascii="Times New Roman" w:hAnsi="Times New Roman" w:cs="Times New Roman"/>
        </w:rPr>
        <w:t>预测框的左上角坐标，</w:t>
      </w:r>
      <w:r>
        <w:rPr>
          <w:rFonts w:ascii="Times New Roman" w:hAnsi="Times New Roman" w:cs="Times New Roman"/>
        </w:rPr>
        <w:t xml:space="preserve">x2, y2 </w:t>
      </w:r>
      <w:r>
        <w:rPr>
          <w:rFonts w:ascii="Times New Roman" w:hAnsi="Times New Roman" w:cs="Times New Roman"/>
        </w:rPr>
        <w:t>预测框右下角坐标；</w:t>
      </w:r>
      <w:r>
        <w:rPr>
          <w:rFonts w:ascii="Times New Roman" w:hAnsi="Times New Roman" w:cs="Times New Roman"/>
        </w:rPr>
        <w:t>Confidence</w:t>
      </w:r>
      <w:r>
        <w:rPr>
          <w:rFonts w:ascii="Times New Roman" w:hAnsi="Times New Roman" w:cs="Times New Roman"/>
        </w:rPr>
        <w:t>得分（</w:t>
      </w:r>
      <w:r>
        <w:rPr>
          <w:rFonts w:ascii="Times New Roman" w:hAnsi="Times New Roman" w:cs="Times New Roman"/>
        </w:rPr>
        <w:t>0~1</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保留</w:t>
      </w:r>
      <w:r>
        <w:rPr>
          <w:rFonts w:ascii="Times New Roman" w:hAnsi="Times New Roman" w:cs="Times New Roman"/>
        </w:rPr>
        <w:t>4</w:t>
      </w:r>
      <w:r>
        <w:rPr>
          <w:rFonts w:ascii="Times New Roman" w:hAnsi="Times New Roman" w:cs="Times New Roman"/>
        </w:rPr>
        <w:t>位有效数字。保留</w:t>
      </w:r>
      <w:r>
        <w:rPr>
          <w:rFonts w:ascii="Times New Roman" w:hAnsi="Times New Roman" w:cs="Times New Roman"/>
        </w:rPr>
        <w:t>Confidence &gt; 0.01</w:t>
      </w:r>
      <w:r>
        <w:rPr>
          <w:rFonts w:ascii="Times New Roman" w:hAnsi="Times New Roman" w:cs="Times New Roman"/>
        </w:rPr>
        <w:t>。</w:t>
      </w:r>
    </w:p>
    <w:p w14:paraId="007EF147" w14:textId="77777777" w:rsidR="00543122" w:rsidRDefault="005E2DE2">
      <w:pPr>
        <w:rPr>
          <w:rFonts w:ascii="Times New Roman" w:hAnsi="Times New Roman" w:cs="Times New Roman"/>
        </w:rPr>
      </w:pPr>
      <w:r>
        <w:rPr>
          <w:rFonts w:ascii="Times New Roman" w:hAnsi="Times New Roman" w:cs="Times New Roman"/>
        </w:rPr>
        <w:t>Example:</w:t>
      </w:r>
    </w:p>
    <w:p w14:paraId="20FAEE9C" w14:textId="77777777" w:rsidR="00543122" w:rsidRDefault="005E2DE2">
      <w:pPr>
        <w:rPr>
          <w:rFonts w:ascii="Times New Roman" w:hAnsi="Times New Roman" w:cs="Times New Roman"/>
        </w:rPr>
      </w:pPr>
      <w:r>
        <w:rPr>
          <w:rFonts w:ascii="Times New Roman" w:hAnsi="Times New Roman" w:cs="Times New Roman"/>
          <w:noProof/>
        </w:rPr>
        <w:lastRenderedPageBreak/>
        <w:drawing>
          <wp:inline distT="0" distB="0" distL="114300" distR="114300" wp14:anchorId="6FFA5019" wp14:editId="70DFCF48">
            <wp:extent cx="5720715" cy="1595755"/>
            <wp:effectExtent l="0" t="0" r="13335" b="444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5"/>
                    <a:stretch>
                      <a:fillRect/>
                    </a:stretch>
                  </pic:blipFill>
                  <pic:spPr>
                    <a:xfrm>
                      <a:off x="0" y="0"/>
                      <a:ext cx="5720715" cy="1595755"/>
                    </a:xfrm>
                    <a:prstGeom prst="rect">
                      <a:avLst/>
                    </a:prstGeom>
                    <a:noFill/>
                    <a:ln>
                      <a:noFill/>
                    </a:ln>
                  </pic:spPr>
                </pic:pic>
              </a:graphicData>
            </a:graphic>
          </wp:inline>
        </w:drawing>
      </w:r>
    </w:p>
    <w:p w14:paraId="55A0AAE4" w14:textId="77777777" w:rsidR="00543122" w:rsidRDefault="00543122">
      <w:pPr>
        <w:ind w:firstLine="420"/>
        <w:rPr>
          <w:rFonts w:ascii="Times New Roman" w:hAnsi="Times New Roman" w:cs="Times New Roman"/>
        </w:rPr>
      </w:pPr>
    </w:p>
    <w:p w14:paraId="0FC8D877" w14:textId="77777777" w:rsidR="00543122" w:rsidRDefault="005E2DE2">
      <w:pPr>
        <w:rPr>
          <w:rFonts w:ascii="Times New Roman" w:hAnsi="Times New Roman" w:cs="Times New Roman"/>
          <w:b/>
          <w:bCs/>
          <w:u w:val="single"/>
        </w:rPr>
      </w:pPr>
      <w:r>
        <w:rPr>
          <w:rFonts w:ascii="Times New Roman" w:hAnsi="Times New Roman" w:cs="Times New Roman"/>
          <w:b/>
          <w:bCs/>
        </w:rPr>
        <w:t>提交文件二：</w:t>
      </w:r>
      <w:r>
        <w:rPr>
          <w:rFonts w:ascii="Times New Roman" w:hAnsi="Times New Roman" w:cs="Times New Roman"/>
          <w:b/>
          <w:bCs/>
          <w:u w:val="single"/>
        </w:rPr>
        <w:t>模型文件及测试脚本</w:t>
      </w:r>
    </w:p>
    <w:p w14:paraId="2725111E" w14:textId="77777777" w:rsidR="00543122" w:rsidRDefault="005E2DE2">
      <w:pPr>
        <w:ind w:firstLineChars="200" w:firstLine="420"/>
        <w:rPr>
          <w:rFonts w:ascii="Times New Roman" w:hAnsi="Times New Roman" w:cs="Times New Roman"/>
        </w:rPr>
      </w:pPr>
      <w:r>
        <w:rPr>
          <w:rFonts w:ascii="Times New Roman" w:hAnsi="Times New Roman" w:cs="Times New Roman"/>
        </w:rPr>
        <w:t>目的是为了在同样的环境下测试模型的</w:t>
      </w:r>
      <w:r>
        <w:rPr>
          <w:rFonts w:ascii="Times New Roman" w:hAnsi="Times New Roman" w:cs="Times New Roman"/>
        </w:rPr>
        <w:t>FPS</w:t>
      </w:r>
      <w:r>
        <w:rPr>
          <w:rFonts w:ascii="Times New Roman" w:hAnsi="Times New Roman" w:cs="Times New Roman"/>
        </w:rPr>
        <w:t>，测序其他的测试集，需要包含两个测试脚本。</w:t>
      </w:r>
    </w:p>
    <w:p w14:paraId="540E751A" w14:textId="77777777" w:rsidR="00543122" w:rsidRDefault="005E2DE2">
      <w:pPr>
        <w:rPr>
          <w:rFonts w:ascii="Times New Roman" w:hAnsi="Times New Roman" w:cs="Times New Roman"/>
          <w:u w:val="single"/>
        </w:rPr>
      </w:pPr>
      <w:r>
        <w:rPr>
          <w:rFonts w:ascii="Times New Roman" w:hAnsi="Times New Roman" w:cs="Times New Roman"/>
        </w:rPr>
        <w:t>以</w:t>
      </w:r>
      <w:r>
        <w:rPr>
          <w:rFonts w:ascii="Times New Roman" w:hAnsi="Times New Roman" w:cs="Times New Roman"/>
        </w:rPr>
        <w:t>zip</w:t>
      </w:r>
      <w:r>
        <w:rPr>
          <w:rFonts w:ascii="Times New Roman" w:hAnsi="Times New Roman" w:cs="Times New Roman"/>
        </w:rPr>
        <w:t>格式提交</w:t>
      </w:r>
      <w:r>
        <w:rPr>
          <w:rFonts w:ascii="Times New Roman" w:hAnsi="Times New Roman" w:cs="Times New Roman"/>
        </w:rPr>
        <w:t xml:space="preserve">  </w:t>
      </w:r>
      <w:r>
        <w:rPr>
          <w:rFonts w:ascii="Times New Roman" w:hAnsi="Times New Roman" w:cs="Times New Roman"/>
          <w:u w:val="single"/>
        </w:rPr>
        <w:t>Code_XX_MMDD_HHmm.zip;</w:t>
      </w:r>
    </w:p>
    <w:p w14:paraId="49AF520B" w14:textId="77777777" w:rsidR="00543122" w:rsidRDefault="005E2DE2">
      <w:pPr>
        <w:rPr>
          <w:rFonts w:ascii="Times New Roman" w:hAnsi="Times New Roman" w:cs="Times New Roman"/>
        </w:rPr>
      </w:pPr>
      <w:r>
        <w:rPr>
          <w:rFonts w:ascii="Times New Roman" w:hAnsi="Times New Roman" w:cs="Times New Roman"/>
        </w:rPr>
        <w:t>文件结构</w:t>
      </w:r>
      <w:r>
        <w:rPr>
          <w:rFonts w:ascii="Times New Roman" w:hAnsi="Times New Roman" w:cs="Times New Roman"/>
        </w:rPr>
        <w:t>:</w:t>
      </w:r>
    </w:p>
    <w:p w14:paraId="65EB438A" w14:textId="77777777" w:rsidR="00543122" w:rsidRDefault="005E2DE2">
      <w:pPr>
        <w:ind w:firstLine="420"/>
        <w:rPr>
          <w:rFonts w:ascii="Times New Roman" w:hAnsi="Times New Roman" w:cs="Times New Roman"/>
        </w:rPr>
      </w:pPr>
      <w:r>
        <w:rPr>
          <w:rFonts w:ascii="Times New Roman" w:hAnsi="Times New Roman" w:cs="Times New Roman"/>
        </w:rPr>
        <w:t>-Code_Super_0514_1636/</w:t>
      </w:r>
    </w:p>
    <w:p w14:paraId="0D8AF348" w14:textId="77777777" w:rsidR="00543122" w:rsidRDefault="005E2DE2">
      <w:pPr>
        <w:ind w:firstLine="420"/>
        <w:rPr>
          <w:rFonts w:ascii="Times New Roman" w:hAnsi="Times New Roman" w:cs="Times New Roman"/>
        </w:rPr>
      </w:pPr>
      <w:r>
        <w:rPr>
          <w:rFonts w:ascii="Times New Roman" w:hAnsi="Times New Roman" w:cs="Times New Roman"/>
        </w:rPr>
        <w:t>--test_fps.py</w:t>
      </w:r>
    </w:p>
    <w:p w14:paraId="26A3C515" w14:textId="77777777" w:rsidR="00543122" w:rsidRDefault="005E2DE2">
      <w:pPr>
        <w:ind w:firstLine="420"/>
        <w:rPr>
          <w:rFonts w:ascii="Times New Roman" w:hAnsi="Times New Roman" w:cs="Times New Roman"/>
        </w:rPr>
      </w:pPr>
      <w:r>
        <w:rPr>
          <w:rFonts w:ascii="Times New Roman" w:hAnsi="Times New Roman" w:cs="Times New Roman"/>
        </w:rPr>
        <w:t>--test_img.py</w:t>
      </w:r>
    </w:p>
    <w:p w14:paraId="73CC8BBF" w14:textId="77777777" w:rsidR="00543122" w:rsidRDefault="005E2DE2">
      <w:pPr>
        <w:ind w:firstLine="420"/>
        <w:rPr>
          <w:rFonts w:ascii="Times New Roman" w:hAnsi="Times New Roman" w:cs="Times New Roman"/>
        </w:rPr>
      </w:pPr>
      <w:r>
        <w:rPr>
          <w:rFonts w:ascii="Times New Roman" w:hAnsi="Times New Roman" w:cs="Times New Roman"/>
        </w:rPr>
        <w:t>--Readme.md</w:t>
      </w:r>
    </w:p>
    <w:p w14:paraId="091A056B" w14:textId="77777777" w:rsidR="00543122" w:rsidRDefault="005E2DE2">
      <w:pPr>
        <w:ind w:firstLine="420"/>
        <w:rPr>
          <w:rFonts w:ascii="Times New Roman" w:hAnsi="Times New Roman" w:cs="Times New Roman"/>
        </w:rPr>
      </w:pPr>
      <w:r>
        <w:rPr>
          <w:rFonts w:ascii="Times New Roman" w:hAnsi="Times New Roman" w:cs="Times New Roman"/>
        </w:rPr>
        <w:t>--requirements.txt</w:t>
      </w:r>
    </w:p>
    <w:p w14:paraId="464E840E" w14:textId="77777777" w:rsidR="00543122" w:rsidRDefault="005E2DE2">
      <w:pPr>
        <w:ind w:firstLine="420"/>
        <w:rPr>
          <w:rFonts w:ascii="Times New Roman" w:hAnsi="Times New Roman" w:cs="Times New Roman"/>
        </w:rPr>
      </w:pPr>
      <w:r>
        <w:rPr>
          <w:rFonts w:ascii="Times New Roman" w:hAnsi="Times New Roman" w:cs="Times New Roman"/>
        </w:rPr>
        <w:t>--code/</w:t>
      </w:r>
    </w:p>
    <w:p w14:paraId="4D2CF10A" w14:textId="77777777" w:rsidR="00543122" w:rsidRDefault="005E2DE2">
      <w:pPr>
        <w:ind w:firstLine="420"/>
        <w:rPr>
          <w:rFonts w:ascii="Times New Roman" w:hAnsi="Times New Roman" w:cs="Times New Roman"/>
        </w:rPr>
      </w:pPr>
      <w:r>
        <w:rPr>
          <w:rFonts w:ascii="Times New Roman" w:hAnsi="Times New Roman" w:cs="Times New Roman"/>
        </w:rPr>
        <w:t>---model.py</w:t>
      </w:r>
    </w:p>
    <w:p w14:paraId="5027F24F" w14:textId="77777777" w:rsidR="00543122" w:rsidRDefault="005E2DE2">
      <w:pPr>
        <w:ind w:firstLine="420"/>
        <w:rPr>
          <w:rFonts w:ascii="Times New Roman" w:hAnsi="Times New Roman" w:cs="Times New Roman"/>
        </w:rPr>
      </w:pPr>
      <w:r>
        <w:rPr>
          <w:rFonts w:ascii="Times New Roman" w:hAnsi="Times New Roman" w:cs="Times New Roman"/>
        </w:rPr>
        <w:t>---···</w:t>
      </w:r>
    </w:p>
    <w:p w14:paraId="2787AD32" w14:textId="77777777" w:rsidR="00543122" w:rsidRDefault="00543122">
      <w:pPr>
        <w:rPr>
          <w:rFonts w:ascii="Times New Roman" w:hAnsi="Times New Roman" w:cs="Times New Roman"/>
          <w:u w:val="single"/>
        </w:rPr>
      </w:pPr>
    </w:p>
    <w:p w14:paraId="1B0C319B" w14:textId="77777777" w:rsidR="00543122" w:rsidRDefault="005E2DE2">
      <w:pPr>
        <w:rPr>
          <w:rFonts w:ascii="Times New Roman" w:hAnsi="Times New Roman" w:cs="Times New Roman"/>
        </w:rPr>
      </w:pPr>
      <w:r>
        <w:rPr>
          <w:rFonts w:ascii="Times New Roman" w:hAnsi="Times New Roman" w:cs="Times New Roman"/>
        </w:rPr>
        <w:t>脚本</w:t>
      </w:r>
      <w:r>
        <w:rPr>
          <w:rFonts w:ascii="Times New Roman" w:hAnsi="Times New Roman" w:cs="Times New Roman"/>
        </w:rPr>
        <w:t>1</w:t>
      </w:r>
      <w:r>
        <w:rPr>
          <w:rFonts w:ascii="Times New Roman" w:hAnsi="Times New Roman" w:cs="Times New Roman"/>
        </w:rPr>
        <w:t>使用方式：</w:t>
      </w:r>
    </w:p>
    <w:p w14:paraId="3DD7C400" w14:textId="77777777" w:rsidR="00543122" w:rsidRDefault="005E2DE2">
      <w:pPr>
        <w:ind w:firstLine="420"/>
        <w:rPr>
          <w:rFonts w:ascii="Times New Roman" w:hAnsi="Times New Roman" w:cs="Times New Roman"/>
        </w:rPr>
      </w:pPr>
      <w:r>
        <w:rPr>
          <w:rFonts w:ascii="Times New Roman" w:hAnsi="Times New Roman" w:cs="Times New Roman"/>
        </w:rPr>
        <w:t>Python test_fps.py  -input_dir  img_dir  -batch_size  [1/4/8/16/32]  -save_path result_path.txt</w:t>
      </w:r>
    </w:p>
    <w:p w14:paraId="198712C9" w14:textId="77777777" w:rsidR="00543122" w:rsidRDefault="005E2DE2">
      <w:pPr>
        <w:rPr>
          <w:rFonts w:ascii="Times New Roman" w:hAnsi="Times New Roman" w:cs="Times New Roman"/>
        </w:rPr>
      </w:pPr>
      <w:r>
        <w:rPr>
          <w:rFonts w:ascii="Times New Roman" w:hAnsi="Times New Roman" w:cs="Times New Roman"/>
        </w:rPr>
        <w:t>结果文件内容如下</w:t>
      </w:r>
      <w:r>
        <w:rPr>
          <w:rFonts w:ascii="Times New Roman" w:hAnsi="Times New Roman" w:cs="Times New Roman"/>
        </w:rPr>
        <w:t>(</w:t>
      </w:r>
      <w:r>
        <w:rPr>
          <w:rFonts w:ascii="Times New Roman" w:hAnsi="Times New Roman" w:cs="Times New Roman"/>
        </w:rPr>
        <w:t>单位</w:t>
      </w:r>
      <w:r>
        <w:rPr>
          <w:rFonts w:ascii="Times New Roman" w:hAnsi="Times New Roman" w:cs="Times New Roman"/>
        </w:rPr>
        <w:t>ms)</w:t>
      </w:r>
      <w:r>
        <w:rPr>
          <w:rFonts w:ascii="Times New Roman" w:hAnsi="Times New Roman" w:cs="Times New Roman"/>
        </w:rPr>
        <w:t>：</w:t>
      </w:r>
    </w:p>
    <w:p w14:paraId="6DE87A3D" w14:textId="77777777" w:rsidR="00543122" w:rsidRDefault="005E2DE2">
      <w:pPr>
        <w:ind w:firstLine="420"/>
        <w:rPr>
          <w:rFonts w:ascii="Times New Roman" w:hAnsi="Times New Roman" w:cs="Times New Roman"/>
        </w:rPr>
      </w:pPr>
      <w:r>
        <w:rPr>
          <w:rFonts w:ascii="Times New Roman" w:hAnsi="Times New Roman" w:cs="Times New Roman"/>
        </w:rPr>
        <w:t>&gt;&gt;</w:t>
      </w:r>
    </w:p>
    <w:p w14:paraId="0AA67278" w14:textId="77777777" w:rsidR="00543122" w:rsidRDefault="005E2DE2">
      <w:pPr>
        <w:ind w:firstLine="420"/>
        <w:rPr>
          <w:rFonts w:ascii="Times New Roman" w:hAnsi="Times New Roman" w:cs="Times New Roman"/>
        </w:rPr>
      </w:pPr>
      <w:r>
        <w:rPr>
          <w:rFonts w:ascii="Times New Roman" w:hAnsi="Times New Roman" w:cs="Times New Roman"/>
        </w:rPr>
        <w:t>iter_num: %d,  pre_time: %.2f,  net_runtime: %.2f,  post_time: %.2f,  all_time: %.2f</w:t>
      </w:r>
    </w:p>
    <w:p w14:paraId="2E822642" w14:textId="77777777" w:rsidR="00543122" w:rsidRDefault="005E2DE2">
      <w:pPr>
        <w:ind w:firstLine="420"/>
        <w:rPr>
          <w:rFonts w:ascii="Times New Roman" w:hAnsi="Times New Roman" w:cs="Times New Roman"/>
        </w:rPr>
      </w:pPr>
      <w:r>
        <w:rPr>
          <w:rFonts w:ascii="Times New Roman" w:hAnsi="Times New Roman" w:cs="Times New Roman"/>
        </w:rPr>
        <w:t>··········</w:t>
      </w:r>
    </w:p>
    <w:p w14:paraId="52028273" w14:textId="77777777" w:rsidR="00543122" w:rsidRDefault="005E2DE2">
      <w:pPr>
        <w:ind w:firstLine="420"/>
        <w:rPr>
          <w:rFonts w:ascii="Times New Roman" w:hAnsi="Times New Roman" w:cs="Times New Roman"/>
        </w:rPr>
      </w:pPr>
      <w:r>
        <w:rPr>
          <w:rFonts w:ascii="Times New Roman" w:hAnsi="Times New Roman" w:cs="Times New Roman"/>
        </w:rPr>
        <w:t>··········</w:t>
      </w:r>
    </w:p>
    <w:p w14:paraId="455352C3" w14:textId="77777777" w:rsidR="00543122" w:rsidRDefault="005E2DE2">
      <w:pPr>
        <w:ind w:firstLine="420"/>
        <w:rPr>
          <w:rFonts w:ascii="Times New Roman" w:hAnsi="Times New Roman" w:cs="Times New Roman"/>
        </w:rPr>
      </w:pPr>
      <w:r>
        <w:rPr>
          <w:rFonts w:ascii="Times New Roman" w:hAnsi="Times New Roman" w:cs="Times New Roman"/>
        </w:rPr>
        <w:t>Conclusion: avg_pre_time: %.2f, avg_net_runtime: %.2f, avg_post_time:%.2f, avg_all_time: %.2f</w:t>
      </w:r>
    </w:p>
    <w:p w14:paraId="289AECA4" w14:textId="77777777" w:rsidR="00543122" w:rsidRDefault="005E2DE2">
      <w:pPr>
        <w:ind w:firstLine="420"/>
        <w:rPr>
          <w:rFonts w:ascii="Times New Roman" w:hAnsi="Times New Roman" w:cs="Times New Roman"/>
        </w:rPr>
      </w:pPr>
      <w:r>
        <w:rPr>
          <w:rFonts w:ascii="Times New Roman" w:hAnsi="Times New Roman" w:cs="Times New Roman"/>
        </w:rPr>
        <w:t>FPS: %.2f</w:t>
      </w:r>
    </w:p>
    <w:p w14:paraId="5A751556" w14:textId="77777777" w:rsidR="00543122" w:rsidRDefault="005E2DE2">
      <w:pPr>
        <w:ind w:firstLine="420"/>
        <w:rPr>
          <w:rFonts w:ascii="Times New Roman" w:hAnsi="Times New Roman" w:cs="Times New Roman"/>
        </w:rPr>
      </w:pPr>
      <w:r>
        <w:rPr>
          <w:rFonts w:ascii="Times New Roman" w:hAnsi="Times New Roman" w:cs="Times New Roman"/>
        </w:rPr>
        <w:t>&lt;&lt;</w:t>
      </w:r>
    </w:p>
    <w:p w14:paraId="58C06233" w14:textId="77777777" w:rsidR="00543122" w:rsidRDefault="005E2DE2">
      <w:pPr>
        <w:ind w:firstLine="420"/>
        <w:rPr>
          <w:rFonts w:ascii="Times New Roman" w:hAnsi="Times New Roman" w:cs="Times New Roman"/>
        </w:rPr>
      </w:pPr>
      <w:r>
        <w:rPr>
          <w:rFonts w:ascii="Times New Roman" w:hAnsi="Times New Roman" w:cs="Times New Roman"/>
          <w:b/>
          <w:bCs/>
        </w:rPr>
        <w:t>[</w:t>
      </w:r>
      <w:r>
        <w:rPr>
          <w:rFonts w:ascii="Times New Roman" w:hAnsi="Times New Roman" w:cs="Times New Roman"/>
          <w:b/>
          <w:bCs/>
        </w:rPr>
        <w:t>说明</w:t>
      </w:r>
      <w:r>
        <w:rPr>
          <w:rFonts w:ascii="Times New Roman" w:hAnsi="Times New Roman" w:cs="Times New Roman"/>
          <w:b/>
          <w:bCs/>
        </w:rPr>
        <w:t>]</w:t>
      </w:r>
      <w:r>
        <w:rPr>
          <w:rFonts w:ascii="Times New Roman" w:hAnsi="Times New Roman" w:cs="Times New Roman"/>
        </w:rPr>
        <w:t xml:space="preserve"> </w:t>
      </w:r>
    </w:p>
    <w:p w14:paraId="67843630" w14:textId="77777777" w:rsidR="00543122" w:rsidRDefault="005E2DE2">
      <w:pPr>
        <w:ind w:firstLine="420"/>
        <w:rPr>
          <w:rFonts w:ascii="Times New Roman" w:hAnsi="Times New Roman" w:cs="Times New Roman"/>
        </w:rPr>
      </w:pPr>
      <w:r>
        <w:rPr>
          <w:rFonts w:ascii="Times New Roman" w:hAnsi="Times New Roman" w:cs="Times New Roman"/>
        </w:rPr>
        <w:t>iter_num</w:t>
      </w:r>
      <w:r>
        <w:rPr>
          <w:rFonts w:ascii="Times New Roman" w:hAnsi="Times New Roman" w:cs="Times New Roman"/>
        </w:rPr>
        <w:t>：运行次数的</w:t>
      </w:r>
      <w:r>
        <w:rPr>
          <w:rFonts w:ascii="Times New Roman" w:hAnsi="Times New Roman" w:cs="Times New Roman"/>
        </w:rPr>
        <w:t>index;</w:t>
      </w:r>
    </w:p>
    <w:p w14:paraId="561FAC59" w14:textId="77777777" w:rsidR="00543122" w:rsidRDefault="005E2DE2">
      <w:pPr>
        <w:ind w:firstLine="420"/>
        <w:rPr>
          <w:rFonts w:ascii="Times New Roman" w:hAnsi="Times New Roman" w:cs="Times New Roman"/>
        </w:rPr>
      </w:pPr>
      <w:r>
        <w:rPr>
          <w:rFonts w:ascii="Times New Roman" w:hAnsi="Times New Roman" w:cs="Times New Roman"/>
        </w:rPr>
        <w:t>pre_time</w:t>
      </w:r>
      <w:r>
        <w:rPr>
          <w:rFonts w:ascii="Times New Roman" w:hAnsi="Times New Roman" w:cs="Times New Roman"/>
        </w:rPr>
        <w:t>：前处理时间（从图片路径读取图片后开始，不包含读取图片时间，到送入算法前）</w:t>
      </w:r>
      <w:r>
        <w:rPr>
          <w:rFonts w:ascii="Times New Roman" w:hAnsi="Times New Roman" w:cs="Times New Roman"/>
        </w:rPr>
        <w:t>;</w:t>
      </w:r>
    </w:p>
    <w:p w14:paraId="1823B52A" w14:textId="77777777" w:rsidR="00543122" w:rsidRDefault="005E2DE2">
      <w:pPr>
        <w:ind w:firstLine="420"/>
        <w:rPr>
          <w:rFonts w:ascii="Times New Roman" w:hAnsi="Times New Roman" w:cs="Times New Roman"/>
        </w:rPr>
      </w:pPr>
      <w:r>
        <w:rPr>
          <w:rFonts w:ascii="Times New Roman" w:hAnsi="Times New Roman" w:cs="Times New Roman"/>
        </w:rPr>
        <w:t>net_runtime</w:t>
      </w:r>
      <w:r>
        <w:rPr>
          <w:rFonts w:ascii="Times New Roman" w:hAnsi="Times New Roman" w:cs="Times New Roman"/>
        </w:rPr>
        <w:t>：算法运行时间（从算法运行到结束）</w:t>
      </w:r>
      <w:r>
        <w:rPr>
          <w:rFonts w:ascii="Times New Roman" w:hAnsi="Times New Roman" w:cs="Times New Roman"/>
        </w:rPr>
        <w:t>;</w:t>
      </w:r>
    </w:p>
    <w:p w14:paraId="2CE9D623" w14:textId="77777777" w:rsidR="00543122" w:rsidRDefault="005E2DE2">
      <w:pPr>
        <w:ind w:firstLine="420"/>
        <w:rPr>
          <w:rFonts w:ascii="Times New Roman" w:hAnsi="Times New Roman" w:cs="Times New Roman"/>
        </w:rPr>
      </w:pPr>
      <w:r>
        <w:rPr>
          <w:rFonts w:ascii="Times New Roman" w:hAnsi="Times New Roman" w:cs="Times New Roman"/>
        </w:rPr>
        <w:t>post_time</w:t>
      </w:r>
      <w:r>
        <w:rPr>
          <w:rFonts w:ascii="Times New Roman" w:hAnsi="Times New Roman" w:cs="Times New Roman"/>
        </w:rPr>
        <w:t>：后处理时间（从算法的输出到得到最终的</w:t>
      </w:r>
      <w:r>
        <w:rPr>
          <w:rFonts w:ascii="Times New Roman" w:hAnsi="Times New Roman" w:cs="Times New Roman"/>
        </w:rPr>
        <w:t>box</w:t>
      </w:r>
      <w:r>
        <w:rPr>
          <w:rFonts w:ascii="Times New Roman" w:hAnsi="Times New Roman" w:cs="Times New Roman"/>
        </w:rPr>
        <w:t>）</w:t>
      </w:r>
      <w:r>
        <w:rPr>
          <w:rFonts w:ascii="Times New Roman" w:hAnsi="Times New Roman" w:cs="Times New Roman"/>
        </w:rPr>
        <w:t>;</w:t>
      </w:r>
    </w:p>
    <w:p w14:paraId="21C8DA4D" w14:textId="77777777" w:rsidR="00543122" w:rsidRDefault="005E2DE2">
      <w:pPr>
        <w:ind w:firstLine="420"/>
        <w:rPr>
          <w:rFonts w:ascii="Times New Roman" w:hAnsi="Times New Roman" w:cs="Times New Roman"/>
        </w:rPr>
      </w:pPr>
      <w:r>
        <w:rPr>
          <w:rFonts w:ascii="Times New Roman" w:hAnsi="Times New Roman" w:cs="Times New Roman"/>
        </w:rPr>
        <w:t xml:space="preserve">all_time: </w:t>
      </w:r>
      <w:r>
        <w:rPr>
          <w:rFonts w:ascii="Times New Roman" w:hAnsi="Times New Roman" w:cs="Times New Roman"/>
        </w:rPr>
        <w:t>整体运行时间（从图片路径读取图片后开始，到最终得到</w:t>
      </w:r>
      <w:r>
        <w:rPr>
          <w:rFonts w:ascii="Times New Roman" w:hAnsi="Times New Roman" w:cs="Times New Roman"/>
        </w:rPr>
        <w:t>box</w:t>
      </w:r>
      <w:r>
        <w:rPr>
          <w:rFonts w:ascii="Times New Roman" w:hAnsi="Times New Roman" w:cs="Times New Roman"/>
        </w:rPr>
        <w:t>的时间）</w:t>
      </w:r>
    </w:p>
    <w:p w14:paraId="316B90CB" w14:textId="77777777" w:rsidR="00543122" w:rsidRDefault="005E2DE2">
      <w:pPr>
        <w:ind w:firstLine="420"/>
        <w:rPr>
          <w:rFonts w:ascii="Times New Roman" w:hAnsi="Times New Roman" w:cs="Times New Roman"/>
        </w:rPr>
      </w:pPr>
      <w:r>
        <w:rPr>
          <w:rFonts w:ascii="Times New Roman" w:hAnsi="Times New Roman" w:cs="Times New Roman"/>
        </w:rPr>
        <w:t>Ave time = total_time / img_num    (total_time += iter_time )</w:t>
      </w:r>
    </w:p>
    <w:p w14:paraId="069E86E7" w14:textId="77777777" w:rsidR="00543122" w:rsidRDefault="005E2DE2">
      <w:pPr>
        <w:ind w:firstLine="420"/>
        <w:rPr>
          <w:rFonts w:ascii="Times New Roman" w:hAnsi="Times New Roman" w:cs="Times New Roman"/>
        </w:rPr>
      </w:pPr>
      <w:r>
        <w:rPr>
          <w:rFonts w:ascii="Times New Roman" w:hAnsi="Times New Roman" w:cs="Times New Roman"/>
        </w:rPr>
        <w:t>FPS = 1000 / avg_all_time</w:t>
      </w:r>
    </w:p>
    <w:p w14:paraId="0AAA0684" w14:textId="77777777" w:rsidR="00543122" w:rsidRDefault="005E2DE2">
      <w:pPr>
        <w:ind w:firstLine="420"/>
        <w:rPr>
          <w:rFonts w:ascii="Times New Roman" w:hAnsi="Times New Roman" w:cs="Times New Roman"/>
        </w:rPr>
      </w:pPr>
      <w:r>
        <w:rPr>
          <w:rFonts w:ascii="Times New Roman" w:hAnsi="Times New Roman" w:cs="Times New Roman"/>
        </w:rPr>
        <w:t>如果整个过程区分不开前后处理阶段和算法运行阶段，则按以上格式只保存</w:t>
      </w:r>
      <w:r>
        <w:rPr>
          <w:rFonts w:ascii="Times New Roman" w:hAnsi="Times New Roman" w:cs="Times New Roman"/>
        </w:rPr>
        <w:t>all_time, avg_all_time, FPS</w:t>
      </w:r>
      <w:r>
        <w:rPr>
          <w:rFonts w:ascii="Times New Roman" w:hAnsi="Times New Roman" w:cs="Times New Roman"/>
        </w:rPr>
        <w:t>。</w:t>
      </w:r>
    </w:p>
    <w:p w14:paraId="37C8AB14" w14:textId="77777777" w:rsidR="00543122" w:rsidRDefault="00543122">
      <w:pPr>
        <w:rPr>
          <w:rFonts w:ascii="Times New Roman" w:hAnsi="Times New Roman" w:cs="Times New Roman"/>
        </w:rPr>
      </w:pPr>
    </w:p>
    <w:p w14:paraId="2857EFCA" w14:textId="77777777" w:rsidR="00543122" w:rsidRDefault="005E2DE2">
      <w:pPr>
        <w:rPr>
          <w:rFonts w:ascii="Times New Roman" w:hAnsi="Times New Roman" w:cs="Times New Roman"/>
        </w:rPr>
      </w:pPr>
      <w:r>
        <w:rPr>
          <w:rFonts w:ascii="Times New Roman" w:hAnsi="Times New Roman" w:cs="Times New Roman"/>
        </w:rPr>
        <w:lastRenderedPageBreak/>
        <w:t>脚本</w:t>
      </w:r>
      <w:r>
        <w:rPr>
          <w:rFonts w:ascii="Times New Roman" w:hAnsi="Times New Roman" w:cs="Times New Roman"/>
        </w:rPr>
        <w:t>2</w:t>
      </w:r>
      <w:r>
        <w:rPr>
          <w:rFonts w:ascii="Times New Roman" w:hAnsi="Times New Roman" w:cs="Times New Roman"/>
        </w:rPr>
        <w:t>使用方式：</w:t>
      </w:r>
    </w:p>
    <w:p w14:paraId="5096E3D6" w14:textId="77777777" w:rsidR="00543122" w:rsidRDefault="005E2DE2">
      <w:pPr>
        <w:rPr>
          <w:rFonts w:ascii="Times New Roman" w:hAnsi="Times New Roman" w:cs="Times New Roman"/>
        </w:rPr>
      </w:pPr>
      <w:r>
        <w:rPr>
          <w:rFonts w:ascii="Times New Roman" w:hAnsi="Times New Roman" w:cs="Times New Roman"/>
        </w:rPr>
        <w:t>Python test_img.py -input_dir  img_dir   -batch_size  [1/4/8/16/32]  -save_path result_path.txt</w:t>
      </w:r>
    </w:p>
    <w:p w14:paraId="47AF5F36" w14:textId="77777777" w:rsidR="00543122" w:rsidRDefault="005E2DE2">
      <w:pPr>
        <w:jc w:val="left"/>
        <w:rPr>
          <w:rFonts w:ascii="Times New Roman" w:hAnsi="Times New Roman" w:cs="Times New Roman"/>
          <w:u w:val="single"/>
        </w:rPr>
      </w:pPr>
      <w:r>
        <w:rPr>
          <w:rFonts w:ascii="Times New Roman" w:hAnsi="Times New Roman" w:cs="Times New Roman"/>
        </w:rPr>
        <w:t>结果文件格式参考</w:t>
      </w:r>
      <w:r>
        <w:rPr>
          <w:rFonts w:ascii="Times New Roman" w:hAnsi="Times New Roman" w:cs="Times New Roman"/>
          <w:u w:val="single"/>
        </w:rPr>
        <w:t>测试集结果文件</w:t>
      </w:r>
      <w:r>
        <w:rPr>
          <w:rFonts w:ascii="Times New Roman" w:hAnsi="Times New Roman" w:cs="Times New Roman"/>
          <w:u w:val="single"/>
        </w:rPr>
        <w:t xml:space="preserve"> -- Test_XX_MMDD_HHmm.txt</w:t>
      </w:r>
    </w:p>
    <w:p w14:paraId="2DE4659F" w14:textId="77777777" w:rsidR="00543122" w:rsidRDefault="00543122">
      <w:pPr>
        <w:jc w:val="left"/>
        <w:rPr>
          <w:rFonts w:ascii="Times New Roman" w:hAnsi="Times New Roman" w:cs="Times New Roman"/>
          <w:u w:val="single"/>
        </w:rPr>
      </w:pPr>
    </w:p>
    <w:p w14:paraId="2E1B57C9" w14:textId="77777777" w:rsidR="00543122" w:rsidRDefault="00543122">
      <w:pPr>
        <w:jc w:val="center"/>
        <w:rPr>
          <w:rFonts w:ascii="Times New Roman" w:hAnsi="Times New Roman" w:cs="Times New Roman"/>
        </w:rPr>
      </w:pPr>
    </w:p>
    <w:p w14:paraId="6A037762" w14:textId="77777777" w:rsidR="00543122" w:rsidRDefault="00543122">
      <w:pPr>
        <w:rPr>
          <w:rFonts w:ascii="Times New Roman" w:hAnsi="Times New Roman" w:cs="Times New Roman"/>
        </w:rPr>
      </w:pPr>
    </w:p>
    <w:p w14:paraId="2207E1BD" w14:textId="77777777" w:rsidR="00543122" w:rsidRDefault="00543122">
      <w:pPr>
        <w:rPr>
          <w:rFonts w:ascii="Times New Roman" w:hAnsi="Times New Roman" w:cs="Times New Roman"/>
        </w:rPr>
      </w:pPr>
    </w:p>
    <w:p w14:paraId="236BE229" w14:textId="77777777" w:rsidR="00543122" w:rsidRDefault="00543122">
      <w:pPr>
        <w:rPr>
          <w:rFonts w:ascii="Times New Roman" w:hAnsi="Times New Roman" w:cs="Times New Roman"/>
        </w:rPr>
      </w:pPr>
    </w:p>
    <w:p w14:paraId="7CCFF1D8" w14:textId="77777777" w:rsidR="00543122" w:rsidRDefault="00543122">
      <w:pPr>
        <w:rPr>
          <w:rFonts w:ascii="Times New Roman" w:hAnsi="Times New Roman" w:cs="Times New Roman"/>
        </w:rPr>
      </w:pPr>
    </w:p>
    <w:p w14:paraId="507DD917" w14:textId="77777777" w:rsidR="00543122" w:rsidRDefault="00543122">
      <w:pPr>
        <w:rPr>
          <w:rFonts w:ascii="Times New Roman" w:hAnsi="Times New Roman" w:cs="Times New Roman"/>
        </w:rPr>
      </w:pPr>
    </w:p>
    <w:p w14:paraId="06FE174F" w14:textId="77777777" w:rsidR="00543122" w:rsidRDefault="00543122">
      <w:pPr>
        <w:rPr>
          <w:rFonts w:ascii="Times New Roman" w:hAnsi="Times New Roman" w:cs="Times New Roman"/>
        </w:rPr>
      </w:pPr>
    </w:p>
    <w:p w14:paraId="5CD0DDE8" w14:textId="77777777" w:rsidR="00543122" w:rsidRDefault="005E2DE2">
      <w:pPr>
        <w:rPr>
          <w:rFonts w:ascii="Times New Roman" w:hAnsi="Times New Roman" w:cs="Times New Roman"/>
          <w:b/>
          <w:bCs/>
          <w:sz w:val="28"/>
          <w:szCs w:val="28"/>
        </w:rPr>
      </w:pPr>
      <w:r>
        <w:rPr>
          <w:rFonts w:ascii="Times New Roman" w:hAnsi="Times New Roman" w:cs="Times New Roman"/>
          <w:b/>
          <w:bCs/>
          <w:sz w:val="28"/>
          <w:szCs w:val="28"/>
        </w:rPr>
        <w:t>赛题二：</w:t>
      </w:r>
      <w:r>
        <w:rPr>
          <w:rFonts w:ascii="Times New Roman" w:hAnsi="Times New Roman" w:cs="Times New Roman" w:hint="eastAsia"/>
          <w:b/>
          <w:bCs/>
          <w:sz w:val="28"/>
          <w:szCs w:val="28"/>
        </w:rPr>
        <w:t>路面病害时空匹配</w:t>
      </w:r>
    </w:p>
    <w:p w14:paraId="53DDED90" w14:textId="77777777" w:rsidR="00543122" w:rsidRDefault="005E2DE2">
      <w:pPr>
        <w:pStyle w:val="a"/>
        <w:numPr>
          <w:ilvl w:val="0"/>
          <w:numId w:val="4"/>
        </w:numPr>
      </w:pPr>
      <w:r>
        <w:t>赛题背景</w:t>
      </w:r>
    </w:p>
    <w:p w14:paraId="17F1D9AE" w14:textId="77777777" w:rsidR="00F16A81" w:rsidRDefault="00F16A81" w:rsidP="00F16A81">
      <w:pPr>
        <w:ind w:firstLine="480"/>
      </w:pPr>
      <w:r>
        <w:rPr>
          <w:rFonts w:hint="eastAsia"/>
        </w:rPr>
        <w:t>随着道路智能巡检装备的普及，路面病害的检测效率与数据更新频率不断提升。智能巡查装备主要利用工业相机拍摄路面图像并结合人工智能算法实现路面病害的检测，同时通过高精度定位设备确定病害实际位置以供养护维修。然而与人工巡查的方式相比，智能巡查的检测病害难以实现精准的定位，以至于多次结果难以相互比较。例如，</w:t>
      </w:r>
      <w:r>
        <w:rPr>
          <w:rFonts w:hint="eastAsia"/>
        </w:rPr>
        <w:t>3</w:t>
      </w:r>
      <w:r>
        <w:rPr>
          <w:rFonts w:hint="eastAsia"/>
        </w:rPr>
        <w:t>月</w:t>
      </w:r>
      <w:r>
        <w:rPr>
          <w:rFonts w:hint="eastAsia"/>
        </w:rPr>
        <w:t>1</w:t>
      </w:r>
      <w:r>
        <w:rPr>
          <w:rFonts w:hint="eastAsia"/>
        </w:rPr>
        <w:t>日路段巡查检测出病害数为</w:t>
      </w:r>
      <w:r>
        <w:rPr>
          <w:rFonts w:hint="eastAsia"/>
        </w:rPr>
        <w:t>1</w:t>
      </w:r>
      <w:r>
        <w:t>0</w:t>
      </w:r>
      <w:r>
        <w:rPr>
          <w:rFonts w:hint="eastAsia"/>
        </w:rPr>
        <w:t>个，</w:t>
      </w:r>
      <w:r>
        <w:rPr>
          <w:rFonts w:hint="eastAsia"/>
        </w:rPr>
        <w:t>3</w:t>
      </w:r>
      <w:r>
        <w:rPr>
          <w:rFonts w:hint="eastAsia"/>
        </w:rPr>
        <w:t>月</w:t>
      </w:r>
      <w:r>
        <w:t>2</w:t>
      </w:r>
      <w:r>
        <w:rPr>
          <w:rFonts w:hint="eastAsia"/>
        </w:rPr>
        <w:t>日相同路段巡查出病害数为</w:t>
      </w:r>
      <w:r>
        <w:rPr>
          <w:rFonts w:hint="eastAsia"/>
        </w:rPr>
        <w:t>1</w:t>
      </w:r>
      <w:r>
        <w:t>2</w:t>
      </w:r>
      <w:r>
        <w:rPr>
          <w:rFonts w:hint="eastAsia"/>
        </w:rPr>
        <w:t>个。考虑到巡查相机漏拍、识别算法漏检等因素的影响，由于缺乏每个检测病害的绝对位置，无法判断与</w:t>
      </w:r>
      <w:r>
        <w:rPr>
          <w:rFonts w:hint="eastAsia"/>
        </w:rPr>
        <w:t>1</w:t>
      </w:r>
      <w:r>
        <w:rPr>
          <w:rFonts w:hint="eastAsia"/>
        </w:rPr>
        <w:t>日相比，</w:t>
      </w:r>
      <w:r>
        <w:rPr>
          <w:rFonts w:hint="eastAsia"/>
        </w:rPr>
        <w:t>2</w:t>
      </w:r>
      <w:r>
        <w:rPr>
          <w:rFonts w:hint="eastAsia"/>
        </w:rPr>
        <w:t>日的</w:t>
      </w:r>
      <w:r>
        <w:rPr>
          <w:rFonts w:hint="eastAsia"/>
        </w:rPr>
        <w:t>1</w:t>
      </w:r>
      <w:r>
        <w:t>2</w:t>
      </w:r>
      <w:r>
        <w:rPr>
          <w:rFonts w:hint="eastAsia"/>
        </w:rPr>
        <w:t>个病害中哪些是</w:t>
      </w:r>
      <w:r>
        <w:rPr>
          <w:rFonts w:hint="eastAsia"/>
        </w:rPr>
        <w:t>1</w:t>
      </w:r>
      <w:r>
        <w:rPr>
          <w:rFonts w:hint="eastAsia"/>
        </w:rPr>
        <w:t>日已检测的，哪些是</w:t>
      </w:r>
      <w:r>
        <w:rPr>
          <w:rFonts w:hint="eastAsia"/>
        </w:rPr>
        <w:t>2</w:t>
      </w:r>
      <w:r>
        <w:rPr>
          <w:rFonts w:hint="eastAsia"/>
        </w:rPr>
        <w:t>日新增的病害。因此需要针对巡查结果中的病害检测数据进行筛选与匹配，以确定每日巡检病害中哪些病害为新增病害，哪些病害为已检测病害。</w:t>
      </w:r>
    </w:p>
    <w:p w14:paraId="197979D0" w14:textId="77777777" w:rsidR="00543122" w:rsidRDefault="005E2DE2">
      <w:pPr>
        <w:pStyle w:val="a"/>
      </w:pPr>
      <w:r>
        <w:t>赛题任务</w:t>
      </w:r>
    </w:p>
    <w:p w14:paraId="79FFA602" w14:textId="77777777" w:rsidR="00F16A81" w:rsidRDefault="00F16A81" w:rsidP="00F16A81">
      <w:pPr>
        <w:ind w:firstLine="480"/>
      </w:pPr>
      <w:bookmarkStart w:id="0" w:name="_Hlk99812493"/>
      <w:r>
        <w:rPr>
          <w:rFonts w:hint="eastAsia"/>
        </w:rPr>
        <w:t>利用赛事给出了某城市巡检数据，确定不同次巡检数据中的病害匹配关系。具体利用图像数据、图像中病害的识别位置与类别、图像采集时的</w:t>
      </w:r>
      <w:r>
        <w:rPr>
          <w:rFonts w:hint="eastAsia"/>
        </w:rPr>
        <w:t>G</w:t>
      </w:r>
      <w:r>
        <w:t>PS</w:t>
      </w:r>
      <w:r>
        <w:rPr>
          <w:rFonts w:hint="eastAsia"/>
        </w:rPr>
        <w:t>以及车辆方位角等信息将相同位点的病害进行匹配关联，得到不同位点的病害跟踪列表。并根据匹配算法进行巡检数据的病害去重，得到每日新增病害的统计。</w:t>
      </w:r>
    </w:p>
    <w:p w14:paraId="5F90A258" w14:textId="77777777" w:rsidR="00F16A81" w:rsidRDefault="00F16A81" w:rsidP="00F16A81">
      <w:pPr>
        <w:ind w:firstLine="480"/>
      </w:pPr>
      <w:r>
        <w:rPr>
          <w:rFonts w:hint="eastAsia"/>
        </w:rPr>
        <w:t>（注：</w:t>
      </w:r>
      <w:r>
        <w:rPr>
          <w:rFonts w:hint="eastAsia"/>
        </w:rPr>
        <w:t>1</w:t>
      </w:r>
      <w:r>
        <w:rPr>
          <w:rFonts w:hint="eastAsia"/>
        </w:rPr>
        <w:t>、同一位点下的病害均发生于相同位置，但病害的严重程度、类型可能不同，示例如图一；</w:t>
      </w:r>
      <w:r>
        <w:rPr>
          <w:rFonts w:hint="eastAsia"/>
        </w:rPr>
        <w:t>2</w:t>
      </w:r>
      <w:r>
        <w:rPr>
          <w:rFonts w:hint="eastAsia"/>
        </w:rPr>
        <w:t>、新增数据是指新增位点的病害，例如</w:t>
      </w:r>
      <w:r>
        <w:rPr>
          <w:rFonts w:hint="eastAsia"/>
        </w:rPr>
        <w:t>1</w:t>
      </w:r>
      <w:r>
        <w:rPr>
          <w:rFonts w:hint="eastAsia"/>
        </w:rPr>
        <w:t>月</w:t>
      </w:r>
      <w:r>
        <w:rPr>
          <w:rFonts w:hint="eastAsia"/>
        </w:rPr>
        <w:t>1</w:t>
      </w:r>
      <w:r>
        <w:rPr>
          <w:rFonts w:hint="eastAsia"/>
        </w:rPr>
        <w:t>日检测出一个裂缝和一个坑槽，</w:t>
      </w:r>
      <w:r>
        <w:t>1</w:t>
      </w:r>
      <w:r>
        <w:rPr>
          <w:rFonts w:hint="eastAsia"/>
        </w:rPr>
        <w:t>月</w:t>
      </w:r>
      <w:r>
        <w:rPr>
          <w:rFonts w:hint="eastAsia"/>
        </w:rPr>
        <w:t>2</w:t>
      </w:r>
      <w:r>
        <w:rPr>
          <w:rFonts w:hint="eastAsia"/>
        </w:rPr>
        <w:t>日检测出一个修补坑槽和两个裂缝，但经过匹配发现修补坑槽为相同位点下的</w:t>
      </w:r>
      <w:r>
        <w:rPr>
          <w:rFonts w:hint="eastAsia"/>
        </w:rPr>
        <w:t>1</w:t>
      </w:r>
      <w:r>
        <w:rPr>
          <w:rFonts w:hint="eastAsia"/>
        </w:rPr>
        <w:t>月</w:t>
      </w:r>
      <w:r>
        <w:rPr>
          <w:rFonts w:hint="eastAsia"/>
        </w:rPr>
        <w:t>1</w:t>
      </w:r>
      <w:r>
        <w:rPr>
          <w:rFonts w:hint="eastAsia"/>
        </w:rPr>
        <w:t>日的坑槽，但两个裂缝的位点为不同的位点，则</w:t>
      </w:r>
      <w:r>
        <w:rPr>
          <w:rFonts w:hint="eastAsia"/>
        </w:rPr>
        <w:t>1</w:t>
      </w:r>
      <w:r>
        <w:rPr>
          <w:rFonts w:hint="eastAsia"/>
        </w:rPr>
        <w:t>月</w:t>
      </w:r>
      <w:r>
        <w:rPr>
          <w:rFonts w:hint="eastAsia"/>
        </w:rPr>
        <w:t>2</w:t>
      </w:r>
      <w:r>
        <w:rPr>
          <w:rFonts w:hint="eastAsia"/>
        </w:rPr>
        <w:t>日的新增病害数为</w:t>
      </w:r>
      <w:r>
        <w:rPr>
          <w:rFonts w:hint="eastAsia"/>
        </w:rPr>
        <w:t>2</w:t>
      </w:r>
      <w:r>
        <w:rPr>
          <w:rFonts w:hint="eastAsia"/>
        </w:rPr>
        <w:t>；</w:t>
      </w:r>
      <w:r>
        <w:rPr>
          <w:rFonts w:hint="eastAsia"/>
        </w:rPr>
        <w:t>3</w:t>
      </w:r>
      <w:r>
        <w:rPr>
          <w:rFonts w:hint="eastAsia"/>
        </w:rPr>
        <w:t>、建议思路：可采用“</w:t>
      </w:r>
      <w:r>
        <w:rPr>
          <w:rFonts w:hint="eastAsia"/>
        </w:rPr>
        <w:t>G</w:t>
      </w:r>
      <w:r>
        <w:t>PS</w:t>
      </w:r>
      <w:r>
        <w:rPr>
          <w:rFonts w:hint="eastAsia"/>
        </w:rPr>
        <w:t>初筛</w:t>
      </w:r>
      <w:r>
        <w:rPr>
          <w:rFonts w:hint="eastAsia"/>
        </w:rPr>
        <w:t>-</w:t>
      </w:r>
      <w:r>
        <w:rPr>
          <w:rFonts w:hint="eastAsia"/>
        </w:rPr>
        <w:t>方位角复筛</w:t>
      </w:r>
      <w:r>
        <w:rPr>
          <w:rFonts w:hint="eastAsia"/>
        </w:rPr>
        <w:t>-</w:t>
      </w:r>
      <w:r>
        <w:rPr>
          <w:rFonts w:hint="eastAsia"/>
        </w:rPr>
        <w:t>图像特征终筛”的分级匹配思路，但不局限于建议思路，鼓励利用深度学习方法提出创新解决方案）</w:t>
      </w:r>
    </w:p>
    <w:tbl>
      <w:tblPr>
        <w:tblStyle w:val="aa"/>
        <w:tblW w:w="0" w:type="auto"/>
        <w:tblCellMar>
          <w:left w:w="0" w:type="dxa"/>
          <w:right w:w="0" w:type="dxa"/>
        </w:tblCellMar>
        <w:tblLook w:val="04A0" w:firstRow="1" w:lastRow="0" w:firstColumn="1" w:lastColumn="0" w:noHBand="0" w:noVBand="1"/>
      </w:tblPr>
      <w:tblGrid>
        <w:gridCol w:w="4148"/>
        <w:gridCol w:w="4148"/>
      </w:tblGrid>
      <w:tr w:rsidR="00F16A81" w14:paraId="2A440A1B" w14:textId="77777777" w:rsidTr="005A7C4C">
        <w:tc>
          <w:tcPr>
            <w:tcW w:w="4148" w:type="dxa"/>
            <w:vAlign w:val="center"/>
          </w:tcPr>
          <w:p w14:paraId="4AB1017B" w14:textId="77777777" w:rsidR="00F16A81" w:rsidRDefault="00F16A81" w:rsidP="005A7C4C">
            <w:pPr>
              <w:jc w:val="center"/>
            </w:pPr>
            <w:bookmarkStart w:id="1" w:name="_Hlk99812503"/>
            <w:bookmarkEnd w:id="0"/>
            <w:r>
              <w:rPr>
                <w:noProof/>
              </w:rPr>
              <w:drawing>
                <wp:inline distT="0" distB="0" distL="0" distR="0" wp14:anchorId="3B7F3BF0" wp14:editId="1B2B298D">
                  <wp:extent cx="2520000" cy="1417500"/>
                  <wp:effectExtent l="0" t="0" r="0" b="0"/>
                  <wp:docPr id="2" name="图片 2" descr="公路上的汽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路上的汽车&#10;&#10;描述已自动生成"/>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000" cy="1417500"/>
                          </a:xfrm>
                          <a:prstGeom prst="rect">
                            <a:avLst/>
                          </a:prstGeom>
                          <a:noFill/>
                          <a:ln>
                            <a:noFill/>
                          </a:ln>
                        </pic:spPr>
                      </pic:pic>
                    </a:graphicData>
                  </a:graphic>
                </wp:inline>
              </w:drawing>
            </w:r>
          </w:p>
        </w:tc>
        <w:tc>
          <w:tcPr>
            <w:tcW w:w="4148" w:type="dxa"/>
            <w:vAlign w:val="center"/>
          </w:tcPr>
          <w:p w14:paraId="03929AA9" w14:textId="77777777" w:rsidR="00F16A81" w:rsidRDefault="00F16A81" w:rsidP="005A7C4C">
            <w:pPr>
              <w:jc w:val="center"/>
            </w:pPr>
            <w:r>
              <w:rPr>
                <w:noProof/>
              </w:rPr>
              <w:drawing>
                <wp:inline distT="0" distB="0" distL="0" distR="0" wp14:anchorId="61E5C503" wp14:editId="46C3E62C">
                  <wp:extent cx="2520000" cy="1417500"/>
                  <wp:effectExtent l="0" t="0" r="0" b="0"/>
                  <wp:docPr id="1" name="图片 1" descr="公路上的汽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路上的汽车&#10;&#10;描述已自动生成"/>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20000" cy="1417500"/>
                          </a:xfrm>
                          <a:prstGeom prst="rect">
                            <a:avLst/>
                          </a:prstGeom>
                          <a:noFill/>
                          <a:ln>
                            <a:noFill/>
                          </a:ln>
                        </pic:spPr>
                      </pic:pic>
                    </a:graphicData>
                  </a:graphic>
                </wp:inline>
              </w:drawing>
            </w:r>
          </w:p>
        </w:tc>
      </w:tr>
      <w:tr w:rsidR="00F16A81" w14:paraId="4E4C5E97" w14:textId="77777777" w:rsidTr="005A7C4C">
        <w:tc>
          <w:tcPr>
            <w:tcW w:w="4148" w:type="dxa"/>
            <w:vAlign w:val="center"/>
          </w:tcPr>
          <w:p w14:paraId="0F4476F1" w14:textId="77777777" w:rsidR="00F16A81" w:rsidRDefault="00F16A81" w:rsidP="005A7C4C">
            <w:pPr>
              <w:jc w:val="center"/>
            </w:pPr>
            <w:r>
              <w:rPr>
                <w:noProof/>
              </w:rPr>
              <w:lastRenderedPageBreak/>
              <w:drawing>
                <wp:inline distT="0" distB="0" distL="0" distR="0" wp14:anchorId="6461F6E8" wp14:editId="1D4A02B7">
                  <wp:extent cx="2520000" cy="1417500"/>
                  <wp:effectExtent l="0" t="0" r="0" b="0"/>
                  <wp:docPr id="4" name="图片 4" descr="公路上的汽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公路上的汽车&#10;&#10;描述已自动生成"/>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417500"/>
                          </a:xfrm>
                          <a:prstGeom prst="rect">
                            <a:avLst/>
                          </a:prstGeom>
                          <a:noFill/>
                          <a:ln>
                            <a:noFill/>
                          </a:ln>
                        </pic:spPr>
                      </pic:pic>
                    </a:graphicData>
                  </a:graphic>
                </wp:inline>
              </w:drawing>
            </w:r>
          </w:p>
        </w:tc>
        <w:tc>
          <w:tcPr>
            <w:tcW w:w="4148" w:type="dxa"/>
            <w:vAlign w:val="center"/>
          </w:tcPr>
          <w:p w14:paraId="5093B9D1" w14:textId="77777777" w:rsidR="00F16A81" w:rsidRDefault="00F16A81" w:rsidP="005A7C4C">
            <w:pPr>
              <w:jc w:val="center"/>
            </w:pPr>
            <w:r>
              <w:rPr>
                <w:noProof/>
              </w:rPr>
              <w:drawing>
                <wp:inline distT="0" distB="0" distL="0" distR="0" wp14:anchorId="3B56F78E" wp14:editId="1263CA98">
                  <wp:extent cx="2520000" cy="1417500"/>
                  <wp:effectExtent l="0" t="0" r="0" b="0"/>
                  <wp:docPr id="5" name="图片 5" descr="公路上的汽车&#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公路上的汽车&#10;&#10;描述已自动生成"/>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0000" cy="1417500"/>
                          </a:xfrm>
                          <a:prstGeom prst="rect">
                            <a:avLst/>
                          </a:prstGeom>
                          <a:noFill/>
                          <a:ln>
                            <a:noFill/>
                          </a:ln>
                        </pic:spPr>
                      </pic:pic>
                    </a:graphicData>
                  </a:graphic>
                </wp:inline>
              </w:drawing>
            </w:r>
          </w:p>
        </w:tc>
      </w:tr>
    </w:tbl>
    <w:p w14:paraId="62D5B4A0" w14:textId="77777777" w:rsidR="00F16A81" w:rsidRDefault="00F16A81" w:rsidP="00F16A81">
      <w:pPr>
        <w:jc w:val="center"/>
      </w:pPr>
      <w:bookmarkStart w:id="2" w:name="_Hlk99812533"/>
      <w:bookmarkEnd w:id="1"/>
      <w:r>
        <w:rPr>
          <w:rFonts w:hint="eastAsia"/>
        </w:rPr>
        <w:t>图一</w:t>
      </w:r>
      <w:r>
        <w:rPr>
          <w:rFonts w:hint="eastAsia"/>
        </w:rPr>
        <w:t xml:space="preserve"> </w:t>
      </w:r>
      <w:r>
        <w:rPr>
          <w:rFonts w:hint="eastAsia"/>
        </w:rPr>
        <w:t>相同位点病害关联示例</w:t>
      </w:r>
    </w:p>
    <w:bookmarkEnd w:id="2"/>
    <w:p w14:paraId="1A0E14DF" w14:textId="77777777" w:rsidR="00543122" w:rsidRDefault="005E2DE2">
      <w:pPr>
        <w:pStyle w:val="a"/>
      </w:pPr>
      <w:r>
        <w:t>评审细则</w:t>
      </w:r>
    </w:p>
    <w:p w14:paraId="6A31DFD0" w14:textId="77777777" w:rsidR="00F16A81" w:rsidRDefault="00F16A81" w:rsidP="00F16A81">
      <w:pPr>
        <w:ind w:firstLine="480"/>
      </w:pPr>
      <w:bookmarkStart w:id="3" w:name="_Hlk99812548"/>
      <w:r>
        <w:rPr>
          <w:rFonts w:hint="eastAsia"/>
        </w:rPr>
        <w:t>选手上传作品方案，方案针对作品技术路线、实现过程、匹配结果以及算法创新性等多个角度对作品进行详述，形式包括但不限于</w:t>
      </w:r>
      <w:r>
        <w:rPr>
          <w:rFonts w:hint="eastAsia"/>
        </w:rPr>
        <w:t>PDF</w:t>
      </w:r>
      <w:r>
        <w:rPr>
          <w:rFonts w:hint="eastAsia"/>
        </w:rPr>
        <w:t>，</w:t>
      </w:r>
      <w:r>
        <w:rPr>
          <w:rFonts w:hint="eastAsia"/>
        </w:rPr>
        <w:t>PPT</w:t>
      </w:r>
      <w:r>
        <w:rPr>
          <w:rFonts w:hint="eastAsia"/>
        </w:rPr>
        <w:t>，</w:t>
      </w:r>
      <w:r>
        <w:rPr>
          <w:rFonts w:hint="eastAsia"/>
        </w:rPr>
        <w:t>MP4</w:t>
      </w:r>
      <w:r>
        <w:rPr>
          <w:rFonts w:hint="eastAsia"/>
        </w:rPr>
        <w:t>等。并以“团队编号</w:t>
      </w:r>
      <w:r>
        <w:rPr>
          <w:rFonts w:hint="eastAsia"/>
        </w:rPr>
        <w:t>-</w:t>
      </w:r>
      <w:r>
        <w:rPr>
          <w:rFonts w:hint="eastAsia"/>
        </w:rPr>
        <w:t>路面病害时空匹配赛道”的命名方式将比赛作品（作品方案</w:t>
      </w:r>
      <w:r>
        <w:rPr>
          <w:rFonts w:hint="eastAsia"/>
        </w:rPr>
        <w:t>+</w:t>
      </w:r>
      <w:r>
        <w:rPr>
          <w:rFonts w:cs="Times New Roman" w:hint="eastAsia"/>
        </w:rPr>
        <w:t>匹配结果</w:t>
      </w:r>
      <w:r>
        <w:rPr>
          <w:rFonts w:hint="eastAsia"/>
        </w:rPr>
        <w:t>）打包上传至指定邮箱。</w:t>
      </w:r>
    </w:p>
    <w:p w14:paraId="16640DB9" w14:textId="77777777" w:rsidR="00F16A81" w:rsidRDefault="00F16A81" w:rsidP="00F16A81">
      <w:pPr>
        <w:ind w:firstLine="480"/>
      </w:pPr>
      <w:bookmarkStart w:id="4" w:name="_Hlk99812565"/>
      <w:bookmarkEnd w:id="3"/>
      <w:r>
        <w:rPr>
          <w:rFonts w:cs="Times New Roman" w:hint="eastAsia"/>
        </w:rPr>
        <w:t>对于晋级决赛团队需</w:t>
      </w:r>
      <w:r w:rsidRPr="00A30114">
        <w:rPr>
          <w:rFonts w:cs="Times New Roman"/>
        </w:rPr>
        <w:t>提供</w:t>
      </w:r>
      <w:r w:rsidRPr="00A30114">
        <w:rPr>
          <w:rFonts w:cs="Times New Roman"/>
          <w:b/>
          <w:bCs/>
        </w:rPr>
        <w:t>可运行源码</w:t>
      </w:r>
      <w:r w:rsidRPr="00A30114">
        <w:rPr>
          <w:rFonts w:cs="Times New Roman"/>
        </w:rPr>
        <w:t>和</w:t>
      </w:r>
      <w:r w:rsidRPr="00A30114">
        <w:rPr>
          <w:rFonts w:cs="Times New Roman"/>
          <w:b/>
          <w:bCs/>
        </w:rPr>
        <w:t>部署方法</w:t>
      </w:r>
      <w:r w:rsidRPr="00A30114">
        <w:rPr>
          <w:rFonts w:cs="Times New Roman"/>
        </w:rPr>
        <w:t>，确保上述匹配结果可进行复现以便校核。</w:t>
      </w:r>
    </w:p>
    <w:bookmarkEnd w:id="4"/>
    <w:p w14:paraId="176F3FE9" w14:textId="77777777" w:rsidR="00F16A81" w:rsidRDefault="00F16A81" w:rsidP="00F16A81">
      <w:pPr>
        <w:ind w:firstLine="480"/>
      </w:pPr>
      <w:r>
        <w:rPr>
          <w:rFonts w:hint="eastAsia"/>
        </w:rPr>
        <w:t>初赛评审细则</w:t>
      </w:r>
    </w:p>
    <w:tbl>
      <w:tblPr>
        <w:tblStyle w:val="aa"/>
        <w:tblW w:w="0" w:type="auto"/>
        <w:tblLook w:val="04A0" w:firstRow="1" w:lastRow="0" w:firstColumn="1" w:lastColumn="0" w:noHBand="0" w:noVBand="1"/>
      </w:tblPr>
      <w:tblGrid>
        <w:gridCol w:w="1413"/>
        <w:gridCol w:w="5670"/>
        <w:gridCol w:w="1213"/>
      </w:tblGrid>
      <w:tr w:rsidR="00F16A81" w14:paraId="7F81EEB7" w14:textId="77777777" w:rsidTr="005A7C4C">
        <w:tc>
          <w:tcPr>
            <w:tcW w:w="1413" w:type="dxa"/>
          </w:tcPr>
          <w:p w14:paraId="21F38EFC" w14:textId="77777777" w:rsidR="00F16A81" w:rsidRDefault="00F16A81" w:rsidP="005A7C4C">
            <w:r>
              <w:rPr>
                <w:rFonts w:hint="eastAsia"/>
              </w:rPr>
              <w:t>类别</w:t>
            </w:r>
          </w:p>
        </w:tc>
        <w:tc>
          <w:tcPr>
            <w:tcW w:w="5670" w:type="dxa"/>
          </w:tcPr>
          <w:p w14:paraId="17C11C03" w14:textId="77777777" w:rsidR="00F16A81" w:rsidRDefault="00F16A81" w:rsidP="005A7C4C">
            <w:r>
              <w:rPr>
                <w:rFonts w:hint="eastAsia"/>
              </w:rPr>
              <w:t>评分项目</w:t>
            </w:r>
          </w:p>
        </w:tc>
        <w:tc>
          <w:tcPr>
            <w:tcW w:w="1213" w:type="dxa"/>
          </w:tcPr>
          <w:p w14:paraId="665C56FC" w14:textId="77777777" w:rsidR="00F16A81" w:rsidRDefault="00F16A81" w:rsidP="005A7C4C">
            <w:r>
              <w:rPr>
                <w:rFonts w:hint="eastAsia"/>
              </w:rPr>
              <w:t>分数占比</w:t>
            </w:r>
          </w:p>
        </w:tc>
      </w:tr>
      <w:tr w:rsidR="00F16A81" w14:paraId="0C964CBA" w14:textId="77777777" w:rsidTr="005A7C4C">
        <w:tc>
          <w:tcPr>
            <w:tcW w:w="1413" w:type="dxa"/>
          </w:tcPr>
          <w:p w14:paraId="36AFD546" w14:textId="77777777" w:rsidR="00F16A81" w:rsidRDefault="00F16A81" w:rsidP="005A7C4C">
            <w:r>
              <w:rPr>
                <w:rFonts w:hint="eastAsia"/>
              </w:rPr>
              <w:t>准确性</w:t>
            </w:r>
          </w:p>
        </w:tc>
        <w:tc>
          <w:tcPr>
            <w:tcW w:w="5670" w:type="dxa"/>
          </w:tcPr>
          <w:p w14:paraId="12959C66" w14:textId="77777777" w:rsidR="00F16A81" w:rsidRDefault="00F16A81" w:rsidP="005A7C4C">
            <w:r>
              <w:rPr>
                <w:rFonts w:hint="eastAsia"/>
              </w:rPr>
              <w:t>匹配结果评价（见评价指标）</w:t>
            </w:r>
          </w:p>
        </w:tc>
        <w:tc>
          <w:tcPr>
            <w:tcW w:w="1213" w:type="dxa"/>
          </w:tcPr>
          <w:p w14:paraId="109DB0DA" w14:textId="77777777" w:rsidR="00F16A81" w:rsidRDefault="00F16A81" w:rsidP="005A7C4C">
            <w:r>
              <w:rPr>
                <w:rFonts w:hint="eastAsia"/>
              </w:rPr>
              <w:t>4</w:t>
            </w:r>
            <w:r>
              <w:t>0</w:t>
            </w:r>
            <w:r>
              <w:rPr>
                <w:rFonts w:hint="eastAsia"/>
              </w:rPr>
              <w:t>%</w:t>
            </w:r>
          </w:p>
        </w:tc>
      </w:tr>
      <w:tr w:rsidR="00F16A81" w14:paraId="7FDEBD65" w14:textId="77777777" w:rsidTr="005A7C4C">
        <w:tc>
          <w:tcPr>
            <w:tcW w:w="1413" w:type="dxa"/>
          </w:tcPr>
          <w:p w14:paraId="7D0A3184" w14:textId="77777777" w:rsidR="00F16A81" w:rsidRDefault="00F16A81" w:rsidP="005A7C4C">
            <w:r>
              <w:rPr>
                <w:rFonts w:hint="eastAsia"/>
              </w:rPr>
              <w:t>创新性</w:t>
            </w:r>
          </w:p>
        </w:tc>
        <w:tc>
          <w:tcPr>
            <w:tcW w:w="5670" w:type="dxa"/>
          </w:tcPr>
          <w:p w14:paraId="0B1A8CC4" w14:textId="77777777" w:rsidR="00F16A81" w:rsidRDefault="00F16A81" w:rsidP="005A7C4C">
            <w:r w:rsidRPr="00946353">
              <w:rPr>
                <w:rFonts w:hint="eastAsia"/>
              </w:rPr>
              <w:t>方案结构清晰、具备完整性、逻辑性</w:t>
            </w:r>
          </w:p>
        </w:tc>
        <w:tc>
          <w:tcPr>
            <w:tcW w:w="1213" w:type="dxa"/>
          </w:tcPr>
          <w:p w14:paraId="1496FFC4" w14:textId="77777777" w:rsidR="00F16A81" w:rsidRDefault="00F16A81" w:rsidP="005A7C4C">
            <w:r>
              <w:t>40</w:t>
            </w:r>
            <w:r>
              <w:rPr>
                <w:rFonts w:hint="eastAsia"/>
              </w:rPr>
              <w:t>%</w:t>
            </w:r>
          </w:p>
        </w:tc>
      </w:tr>
      <w:tr w:rsidR="00F16A81" w14:paraId="15FCB4A7" w14:textId="77777777" w:rsidTr="005A7C4C">
        <w:tc>
          <w:tcPr>
            <w:tcW w:w="1413" w:type="dxa"/>
          </w:tcPr>
          <w:p w14:paraId="1F14B891" w14:textId="77777777" w:rsidR="00F16A81" w:rsidRDefault="00F16A81" w:rsidP="005A7C4C">
            <w:r>
              <w:rPr>
                <w:rFonts w:hint="eastAsia"/>
              </w:rPr>
              <w:t>操作性</w:t>
            </w:r>
          </w:p>
        </w:tc>
        <w:tc>
          <w:tcPr>
            <w:tcW w:w="5670" w:type="dxa"/>
          </w:tcPr>
          <w:p w14:paraId="78F9434D" w14:textId="77777777" w:rsidR="00F16A81" w:rsidRDefault="00F16A81" w:rsidP="005A7C4C">
            <w:r>
              <w:rPr>
                <w:rFonts w:hint="eastAsia"/>
              </w:rPr>
              <w:t>方案计算复杂度及</w:t>
            </w:r>
            <w:r w:rsidRPr="00946353">
              <w:rPr>
                <w:rFonts w:hint="eastAsia"/>
              </w:rPr>
              <w:t>可实现性</w:t>
            </w:r>
          </w:p>
        </w:tc>
        <w:tc>
          <w:tcPr>
            <w:tcW w:w="1213" w:type="dxa"/>
          </w:tcPr>
          <w:p w14:paraId="0D97DCC2" w14:textId="77777777" w:rsidR="00F16A81" w:rsidRDefault="00F16A81" w:rsidP="005A7C4C">
            <w:r>
              <w:rPr>
                <w:rFonts w:hint="eastAsia"/>
              </w:rPr>
              <w:t>2</w:t>
            </w:r>
            <w:r>
              <w:t>0</w:t>
            </w:r>
            <w:r>
              <w:rPr>
                <w:rFonts w:hint="eastAsia"/>
              </w:rPr>
              <w:t>%</w:t>
            </w:r>
          </w:p>
        </w:tc>
      </w:tr>
    </w:tbl>
    <w:p w14:paraId="1AAB2AA9" w14:textId="77777777" w:rsidR="00F16A81" w:rsidRDefault="00F16A81" w:rsidP="00F16A81">
      <w:pPr>
        <w:ind w:firstLine="480"/>
      </w:pPr>
      <w:r>
        <w:rPr>
          <w:rFonts w:hint="eastAsia"/>
        </w:rPr>
        <w:t>复赛评审细则</w:t>
      </w:r>
    </w:p>
    <w:tbl>
      <w:tblPr>
        <w:tblStyle w:val="aa"/>
        <w:tblW w:w="0" w:type="auto"/>
        <w:tblLook w:val="04A0" w:firstRow="1" w:lastRow="0" w:firstColumn="1" w:lastColumn="0" w:noHBand="0" w:noVBand="1"/>
      </w:tblPr>
      <w:tblGrid>
        <w:gridCol w:w="1413"/>
        <w:gridCol w:w="5670"/>
        <w:gridCol w:w="1213"/>
      </w:tblGrid>
      <w:tr w:rsidR="00F16A81" w14:paraId="61354C87" w14:textId="77777777" w:rsidTr="005A7C4C">
        <w:tc>
          <w:tcPr>
            <w:tcW w:w="1413" w:type="dxa"/>
          </w:tcPr>
          <w:p w14:paraId="33904D84" w14:textId="77777777" w:rsidR="00F16A81" w:rsidRDefault="00F16A81" w:rsidP="005A7C4C">
            <w:r>
              <w:rPr>
                <w:rFonts w:hint="eastAsia"/>
              </w:rPr>
              <w:t>类别</w:t>
            </w:r>
          </w:p>
        </w:tc>
        <w:tc>
          <w:tcPr>
            <w:tcW w:w="5670" w:type="dxa"/>
          </w:tcPr>
          <w:p w14:paraId="41FA9CAA" w14:textId="77777777" w:rsidR="00F16A81" w:rsidRDefault="00F16A81" w:rsidP="005A7C4C">
            <w:r>
              <w:rPr>
                <w:rFonts w:hint="eastAsia"/>
              </w:rPr>
              <w:t>评分项目</w:t>
            </w:r>
          </w:p>
        </w:tc>
        <w:tc>
          <w:tcPr>
            <w:tcW w:w="1213" w:type="dxa"/>
          </w:tcPr>
          <w:p w14:paraId="46590C2F" w14:textId="77777777" w:rsidR="00F16A81" w:rsidRDefault="00F16A81" w:rsidP="005A7C4C">
            <w:r>
              <w:rPr>
                <w:rFonts w:hint="eastAsia"/>
              </w:rPr>
              <w:t>分数占比</w:t>
            </w:r>
          </w:p>
        </w:tc>
      </w:tr>
      <w:tr w:rsidR="00F16A81" w14:paraId="6F8ED9EE" w14:textId="77777777" w:rsidTr="005A7C4C">
        <w:tc>
          <w:tcPr>
            <w:tcW w:w="1413" w:type="dxa"/>
          </w:tcPr>
          <w:p w14:paraId="54C5AEA2" w14:textId="77777777" w:rsidR="00F16A81" w:rsidRDefault="00F16A81" w:rsidP="005A7C4C">
            <w:r>
              <w:rPr>
                <w:rFonts w:hint="eastAsia"/>
              </w:rPr>
              <w:t>创新性</w:t>
            </w:r>
          </w:p>
        </w:tc>
        <w:tc>
          <w:tcPr>
            <w:tcW w:w="5670" w:type="dxa"/>
          </w:tcPr>
          <w:p w14:paraId="3EC963A7" w14:textId="77777777" w:rsidR="00F16A81" w:rsidRDefault="00F16A81" w:rsidP="005A7C4C">
            <w:r w:rsidRPr="00946353">
              <w:rPr>
                <w:rFonts w:hint="eastAsia"/>
              </w:rPr>
              <w:t>方案结构清晰、具备完整性、逻辑性</w:t>
            </w:r>
          </w:p>
        </w:tc>
        <w:tc>
          <w:tcPr>
            <w:tcW w:w="1213" w:type="dxa"/>
          </w:tcPr>
          <w:p w14:paraId="4F00DF99" w14:textId="77777777" w:rsidR="00F16A81" w:rsidRDefault="00F16A81" w:rsidP="005A7C4C">
            <w:r>
              <w:t>50</w:t>
            </w:r>
            <w:r>
              <w:rPr>
                <w:rFonts w:hint="eastAsia"/>
              </w:rPr>
              <w:t>%</w:t>
            </w:r>
          </w:p>
        </w:tc>
      </w:tr>
      <w:tr w:rsidR="00F16A81" w14:paraId="152D9425" w14:textId="77777777" w:rsidTr="005A7C4C">
        <w:tc>
          <w:tcPr>
            <w:tcW w:w="1413" w:type="dxa"/>
          </w:tcPr>
          <w:p w14:paraId="564B6822" w14:textId="77777777" w:rsidR="00F16A81" w:rsidRDefault="00F16A81" w:rsidP="005A7C4C">
            <w:r>
              <w:rPr>
                <w:rFonts w:hint="eastAsia"/>
              </w:rPr>
              <w:t>操作性</w:t>
            </w:r>
          </w:p>
        </w:tc>
        <w:tc>
          <w:tcPr>
            <w:tcW w:w="5670" w:type="dxa"/>
          </w:tcPr>
          <w:p w14:paraId="25E6D71D" w14:textId="77777777" w:rsidR="00F16A81" w:rsidRDefault="00F16A81" w:rsidP="005A7C4C">
            <w:r>
              <w:rPr>
                <w:rFonts w:hint="eastAsia"/>
              </w:rPr>
              <w:t>方案计算复杂度及</w:t>
            </w:r>
            <w:r w:rsidRPr="00946353">
              <w:rPr>
                <w:rFonts w:hint="eastAsia"/>
              </w:rPr>
              <w:t>可实现性</w:t>
            </w:r>
          </w:p>
        </w:tc>
        <w:tc>
          <w:tcPr>
            <w:tcW w:w="1213" w:type="dxa"/>
          </w:tcPr>
          <w:p w14:paraId="23D7498E" w14:textId="77777777" w:rsidR="00F16A81" w:rsidRDefault="00F16A81" w:rsidP="005A7C4C">
            <w:r>
              <w:t>20</w:t>
            </w:r>
            <w:r>
              <w:rPr>
                <w:rFonts w:hint="eastAsia"/>
              </w:rPr>
              <w:t>%</w:t>
            </w:r>
          </w:p>
        </w:tc>
      </w:tr>
      <w:tr w:rsidR="00F16A81" w14:paraId="3361C2A7" w14:textId="77777777" w:rsidTr="005A7C4C">
        <w:tc>
          <w:tcPr>
            <w:tcW w:w="1413" w:type="dxa"/>
          </w:tcPr>
          <w:p w14:paraId="109914D4" w14:textId="77777777" w:rsidR="00F16A81" w:rsidRDefault="00F16A81" w:rsidP="005A7C4C">
            <w:r>
              <w:rPr>
                <w:rFonts w:hint="eastAsia"/>
              </w:rPr>
              <w:t>作品展示</w:t>
            </w:r>
          </w:p>
        </w:tc>
        <w:tc>
          <w:tcPr>
            <w:tcW w:w="5670" w:type="dxa"/>
          </w:tcPr>
          <w:p w14:paraId="5BC0C422" w14:textId="77777777" w:rsidR="00F16A81" w:rsidRDefault="00F16A81" w:rsidP="005A7C4C">
            <w:r>
              <w:rPr>
                <w:rFonts w:hint="eastAsia"/>
              </w:rPr>
              <w:t>巡检结果聚类及病害匹配效果展示</w:t>
            </w:r>
          </w:p>
        </w:tc>
        <w:tc>
          <w:tcPr>
            <w:tcW w:w="1213" w:type="dxa"/>
          </w:tcPr>
          <w:p w14:paraId="0D313242" w14:textId="77777777" w:rsidR="00F16A81" w:rsidRDefault="00F16A81" w:rsidP="005A7C4C">
            <w:r>
              <w:t>20</w:t>
            </w:r>
            <w:r>
              <w:rPr>
                <w:rFonts w:hint="eastAsia"/>
              </w:rPr>
              <w:t>%</w:t>
            </w:r>
          </w:p>
        </w:tc>
      </w:tr>
      <w:tr w:rsidR="00F16A81" w14:paraId="1A86604F" w14:textId="77777777" w:rsidTr="005A7C4C">
        <w:tc>
          <w:tcPr>
            <w:tcW w:w="1413" w:type="dxa"/>
          </w:tcPr>
          <w:p w14:paraId="48754EBE" w14:textId="77777777" w:rsidR="00F16A81" w:rsidRDefault="00F16A81" w:rsidP="005A7C4C">
            <w:r>
              <w:rPr>
                <w:rFonts w:hint="eastAsia"/>
              </w:rPr>
              <w:t>现场表现</w:t>
            </w:r>
          </w:p>
        </w:tc>
        <w:tc>
          <w:tcPr>
            <w:tcW w:w="5670" w:type="dxa"/>
          </w:tcPr>
          <w:p w14:paraId="575AB334" w14:textId="77777777" w:rsidR="00F16A81" w:rsidRPr="00946353" w:rsidRDefault="00F16A81" w:rsidP="005A7C4C">
            <w:r w:rsidRPr="00946353">
              <w:rPr>
                <w:rFonts w:hint="eastAsia"/>
              </w:rPr>
              <w:t>团队现场答辩情况，包括清晰度、合理性、现场应对等方面。</w:t>
            </w:r>
          </w:p>
        </w:tc>
        <w:tc>
          <w:tcPr>
            <w:tcW w:w="1213" w:type="dxa"/>
          </w:tcPr>
          <w:p w14:paraId="4D99A61C" w14:textId="77777777" w:rsidR="00F16A81" w:rsidRDefault="00F16A81" w:rsidP="005A7C4C">
            <w:r>
              <w:rPr>
                <w:rFonts w:hint="eastAsia"/>
              </w:rPr>
              <w:t>1</w:t>
            </w:r>
            <w:r>
              <w:t>0</w:t>
            </w:r>
            <w:r>
              <w:rPr>
                <w:rFonts w:hint="eastAsia"/>
              </w:rPr>
              <w:t>%</w:t>
            </w:r>
          </w:p>
        </w:tc>
      </w:tr>
    </w:tbl>
    <w:p w14:paraId="30296BE6" w14:textId="77777777" w:rsidR="00F16A81" w:rsidRDefault="00F16A81" w:rsidP="00F16A81">
      <w:pPr>
        <w:ind w:firstLine="482"/>
        <w:rPr>
          <w:b/>
        </w:rPr>
      </w:pPr>
      <w:r w:rsidRPr="00180D6A">
        <w:rPr>
          <w:rFonts w:hint="eastAsia"/>
          <w:b/>
        </w:rPr>
        <w:t>评价指标：</w:t>
      </w:r>
    </w:p>
    <w:p w14:paraId="401D2F0C" w14:textId="77777777" w:rsidR="00F16A81" w:rsidRDefault="00F16A81" w:rsidP="00F16A81">
      <w:pPr>
        <w:ind w:firstLine="480"/>
        <w:rPr>
          <w:rFonts w:cs="Times New Roman"/>
        </w:rPr>
      </w:pPr>
      <w:bookmarkStart w:id="5" w:name="_Hlk99812585"/>
      <w:r>
        <w:rPr>
          <w:rFonts w:cs="Times New Roman" w:hint="eastAsia"/>
        </w:rPr>
        <w:t>位点内病害</w:t>
      </w:r>
      <w:r w:rsidRPr="00A30114">
        <w:rPr>
          <w:rFonts w:cs="Times New Roman"/>
        </w:rPr>
        <w:t>匹配的准确率</w:t>
      </w:r>
      <w:r>
        <w:rPr>
          <w:rFonts w:cs="Times New Roman" w:hint="eastAsia"/>
        </w:rPr>
        <w:t>，</w:t>
      </w:r>
      <w:r w:rsidRPr="00A30114">
        <w:rPr>
          <w:rFonts w:cs="Times New Roman"/>
        </w:rPr>
        <w:t>计算方法如下：</w:t>
      </w:r>
    </w:p>
    <w:p w14:paraId="3AA2A6B1" w14:textId="77777777" w:rsidR="00F16A81" w:rsidRDefault="00F16A81" w:rsidP="00F16A81">
      <w:pPr>
        <w:ind w:firstLine="480"/>
        <w:jc w:val="center"/>
      </w:pPr>
      <w:r w:rsidRPr="003309AB">
        <w:rPr>
          <w:position w:val="-24"/>
        </w:rPr>
        <w:object w:dxaOrig="1640" w:dyaOrig="960" w14:anchorId="5148AC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48pt" o:ole="">
            <v:imagedata r:id="rId20" o:title=""/>
          </v:shape>
          <o:OLEObject Type="Embed" ProgID="Equation.DSMT4" ShapeID="_x0000_i1025" DrawAspect="Content" ObjectID="_1714141400" r:id="rId21"/>
        </w:object>
      </w:r>
    </w:p>
    <w:p w14:paraId="0CE1AB25" w14:textId="77777777" w:rsidR="00F16A81" w:rsidRPr="002E2E94" w:rsidRDefault="00F16A81" w:rsidP="00F16A81">
      <w:pPr>
        <w:ind w:firstLine="480"/>
        <w:rPr>
          <w:rFonts w:cs="Times New Roman"/>
        </w:rPr>
      </w:pPr>
      <w:r w:rsidRPr="00A30114">
        <w:rPr>
          <w:rFonts w:cs="Times New Roman"/>
        </w:rPr>
        <w:t>式中</w:t>
      </w:r>
      <w:r>
        <w:rPr>
          <w:rFonts w:cs="Times New Roman" w:hint="eastAsia"/>
        </w:rPr>
        <w:t>，</w:t>
      </w:r>
      <w:r w:rsidRPr="003309AB">
        <w:rPr>
          <w:position w:val="-6"/>
        </w:rPr>
        <w:object w:dxaOrig="279" w:dyaOrig="279" w14:anchorId="6C01AB36">
          <v:shape id="_x0000_i1026" type="#_x0000_t75" style="width:14.25pt;height:14.25pt" o:ole="">
            <v:imagedata r:id="rId22" o:title=""/>
          </v:shape>
          <o:OLEObject Type="Embed" ProgID="Equation.DSMT4" ShapeID="_x0000_i1026" DrawAspect="Content" ObjectID="_1714141401" r:id="rId23"/>
        </w:object>
      </w:r>
      <w:r>
        <w:rPr>
          <w:rFonts w:hint="eastAsia"/>
        </w:rPr>
        <w:t>为待匹配的位点总数，</w:t>
      </w:r>
      <w:r w:rsidRPr="003309AB">
        <w:rPr>
          <w:position w:val="-12"/>
        </w:rPr>
        <w:object w:dxaOrig="600" w:dyaOrig="360" w14:anchorId="17121C4C">
          <v:shape id="_x0000_i1027" type="#_x0000_t75" style="width:30pt;height:18pt" o:ole="">
            <v:imagedata r:id="rId24" o:title=""/>
          </v:shape>
          <o:OLEObject Type="Embed" ProgID="Equation.DSMT4" ShapeID="_x0000_i1027" DrawAspect="Content" ObjectID="_1714141402" r:id="rId25"/>
        </w:object>
      </w:r>
      <w:r>
        <w:rPr>
          <w:rFonts w:hint="eastAsia"/>
        </w:rPr>
        <w:t>为位点</w:t>
      </w:r>
      <w:r w:rsidRPr="00A30114">
        <w:rPr>
          <w:rFonts w:cs="Times New Roman"/>
          <w:i/>
          <w:iCs/>
        </w:rPr>
        <w:t>i</w:t>
      </w:r>
      <w:r>
        <w:rPr>
          <w:rFonts w:cs="Times New Roman" w:hint="eastAsia"/>
        </w:rPr>
        <w:t>中的匹配准确率，</w:t>
      </w:r>
      <w:r w:rsidRPr="003309AB">
        <w:rPr>
          <w:position w:val="-12"/>
        </w:rPr>
        <w:object w:dxaOrig="600" w:dyaOrig="360" w14:anchorId="2CD455D2">
          <v:shape id="_x0000_i1028" type="#_x0000_t75" style="width:30pt;height:18pt" o:ole="">
            <v:imagedata r:id="rId24" o:title=""/>
          </v:shape>
          <o:OLEObject Type="Embed" ProgID="Equation.DSMT4" ShapeID="_x0000_i1028" DrawAspect="Content" ObjectID="_1714141403" r:id="rId26"/>
        </w:object>
      </w:r>
      <w:r>
        <w:rPr>
          <w:rFonts w:hint="eastAsia"/>
        </w:rPr>
        <w:t>为位点中正确匹配病害数占总病害数的比例，其中错判、漏判均不属于正确匹配，</w:t>
      </w:r>
      <w:r w:rsidRPr="003309AB">
        <w:rPr>
          <w:position w:val="-12"/>
        </w:rPr>
        <w:object w:dxaOrig="600" w:dyaOrig="360" w14:anchorId="68ED1455">
          <v:shape id="_x0000_i1029" type="#_x0000_t75" style="width:30pt;height:18pt" o:ole="">
            <v:imagedata r:id="rId24" o:title=""/>
          </v:shape>
          <o:OLEObject Type="Embed" ProgID="Equation.DSMT4" ShapeID="_x0000_i1029" DrawAspect="Content" ObjectID="_1714141404" r:id="rId27"/>
        </w:object>
      </w:r>
      <w:r>
        <w:rPr>
          <w:rFonts w:hint="eastAsia"/>
        </w:rPr>
        <w:t>最小值为</w:t>
      </w:r>
      <w:r>
        <w:rPr>
          <w:rFonts w:hint="eastAsia"/>
        </w:rPr>
        <w:t>0</w:t>
      </w:r>
      <w:r>
        <w:rPr>
          <w:rFonts w:hint="eastAsia"/>
        </w:rPr>
        <w:t>，最大值为</w:t>
      </w:r>
      <w:r>
        <w:rPr>
          <w:rFonts w:hint="eastAsia"/>
        </w:rPr>
        <w:t>1</w:t>
      </w:r>
      <w:r>
        <w:rPr>
          <w:rFonts w:cs="Times New Roman" w:hint="eastAsia"/>
        </w:rPr>
        <w:t>。</w:t>
      </w:r>
    </w:p>
    <w:bookmarkEnd w:id="5"/>
    <w:p w14:paraId="4BE75CDB" w14:textId="77777777" w:rsidR="00543122" w:rsidRDefault="005E2DE2">
      <w:pPr>
        <w:pStyle w:val="a"/>
      </w:pPr>
      <w:r>
        <w:t>赛题数据</w:t>
      </w:r>
    </w:p>
    <w:p w14:paraId="38704C0E" w14:textId="77777777" w:rsidR="00F16A81" w:rsidRDefault="00F16A81" w:rsidP="00F16A81">
      <w:pPr>
        <w:ind w:firstLine="480"/>
      </w:pPr>
      <w:r>
        <w:rPr>
          <w:rFonts w:hint="eastAsia"/>
        </w:rPr>
        <w:t>本次赛题数据为某城市巡检一个月内的巡检数据，包含两类数据：定位数据和路面图像数据。具体包括：</w:t>
      </w:r>
    </w:p>
    <w:p w14:paraId="47228CFA" w14:textId="77777777" w:rsidR="00F16A81" w:rsidRDefault="00F16A81" w:rsidP="00F16A81">
      <w:pPr>
        <w:pStyle w:val="ac"/>
        <w:numPr>
          <w:ilvl w:val="0"/>
          <w:numId w:val="5"/>
        </w:numPr>
        <w:ind w:firstLineChars="0"/>
      </w:pPr>
      <w:r>
        <w:rPr>
          <w:rFonts w:hint="eastAsia"/>
        </w:rPr>
        <w:t>定位数据</w:t>
      </w:r>
    </w:p>
    <w:p w14:paraId="13872F23" w14:textId="77777777" w:rsidR="00F16A81" w:rsidRDefault="00F16A81" w:rsidP="00F16A81">
      <w:pPr>
        <w:ind w:firstLine="480"/>
      </w:pPr>
      <w:r>
        <w:rPr>
          <w:rFonts w:hint="eastAsia"/>
        </w:rPr>
        <w:t>由</w:t>
      </w:r>
      <w:r>
        <w:rPr>
          <w:rFonts w:hint="eastAsia"/>
        </w:rPr>
        <w:t>G</w:t>
      </w:r>
      <w:r>
        <w:t>PS</w:t>
      </w:r>
      <w:r>
        <w:rPr>
          <w:rFonts w:hint="eastAsia"/>
        </w:rPr>
        <w:t>与车辆方位角</w:t>
      </w:r>
      <w:r w:rsidRPr="005326AF">
        <w:rPr>
          <w:position w:val="-6"/>
        </w:rPr>
        <w:object w:dxaOrig="200" w:dyaOrig="279" w14:anchorId="0E4E7FDD">
          <v:shape id="_x0000_i1030" type="#_x0000_t75" style="width:10.5pt;height:14.25pt" o:ole="">
            <v:imagedata r:id="rId28" o:title=""/>
          </v:shape>
          <o:OLEObject Type="Embed" ProgID="Equation.DSMT4" ShapeID="_x0000_i1030" DrawAspect="Content" ObjectID="_1714141405" r:id="rId29"/>
        </w:object>
      </w:r>
      <w:r>
        <w:rPr>
          <w:rFonts w:hint="eastAsia"/>
        </w:rPr>
        <w:t>组成，方位角范围为</w:t>
      </w:r>
      <w:r w:rsidRPr="005326AF">
        <w:rPr>
          <w:position w:val="-14"/>
        </w:rPr>
        <w:object w:dxaOrig="880" w:dyaOrig="400" w14:anchorId="748BF62F">
          <v:shape id="_x0000_i1031" type="#_x0000_t75" style="width:44.25pt;height:19.5pt" o:ole="">
            <v:imagedata r:id="rId30" o:title=""/>
          </v:shape>
          <o:OLEObject Type="Embed" ProgID="Equation.DSMT4" ShapeID="_x0000_i1031" DrawAspect="Content" ObjectID="_1714141406" r:id="rId31"/>
        </w:object>
      </w:r>
    </w:p>
    <w:p w14:paraId="4427FCCC" w14:textId="77777777" w:rsidR="00F16A81" w:rsidRDefault="00F16A81" w:rsidP="00F16A81">
      <w:pPr>
        <w:pStyle w:val="ac"/>
        <w:numPr>
          <w:ilvl w:val="0"/>
          <w:numId w:val="5"/>
        </w:numPr>
        <w:ind w:firstLineChars="0"/>
      </w:pPr>
      <w:r>
        <w:rPr>
          <w:rFonts w:hint="eastAsia"/>
        </w:rPr>
        <w:t>路面图像数据</w:t>
      </w:r>
    </w:p>
    <w:p w14:paraId="4D1A08F5" w14:textId="77777777" w:rsidR="00F16A81" w:rsidRDefault="00F16A81" w:rsidP="00F16A81">
      <w:pPr>
        <w:ind w:firstLine="480"/>
      </w:pPr>
      <w:r>
        <w:rPr>
          <w:rFonts w:hint="eastAsia"/>
        </w:rPr>
        <w:t>由工业相机采集的路面图像，包含人工智能算法识别的路面病害结果，以病害类别</w:t>
      </w:r>
      <w:r>
        <w:rPr>
          <w:rFonts w:hint="eastAsia"/>
        </w:rPr>
        <w:t>+</w:t>
      </w:r>
      <w:r>
        <w:rPr>
          <w:rFonts w:hint="eastAsia"/>
        </w:rPr>
        <w:t>位置框</w:t>
      </w:r>
      <w:r>
        <w:rPr>
          <w:rFonts w:hint="eastAsia"/>
        </w:rPr>
        <w:lastRenderedPageBreak/>
        <w:t>b</w:t>
      </w:r>
      <w:r>
        <w:t>ounding box</w:t>
      </w:r>
      <w:r>
        <w:rPr>
          <w:rFonts w:hint="eastAsia"/>
        </w:rPr>
        <w:t>（</w:t>
      </w:r>
      <w:r>
        <w:rPr>
          <w:rFonts w:hint="eastAsia"/>
        </w:rPr>
        <w:t>x</w:t>
      </w:r>
      <w:r>
        <w:t>min,ymin,xmax,ymax</w:t>
      </w:r>
      <w:r>
        <w:rPr>
          <w:rFonts w:hint="eastAsia"/>
        </w:rPr>
        <w:t>）的形式给出。</w:t>
      </w:r>
    </w:p>
    <w:p w14:paraId="7AD67997" w14:textId="77777777" w:rsidR="00F16A81" w:rsidRPr="001877F5" w:rsidRDefault="00F16A81" w:rsidP="00F16A81">
      <w:pPr>
        <w:spacing w:beforeLines="50" w:before="156" w:line="300" w:lineRule="auto"/>
        <w:ind w:firstLineChars="177" w:firstLine="373"/>
        <w:rPr>
          <w:rFonts w:cs="Times New Roman"/>
          <w:b/>
        </w:rPr>
      </w:pPr>
      <w:r w:rsidRPr="001877F5">
        <w:rPr>
          <w:rFonts w:cs="Times New Roman" w:hint="eastAsia"/>
          <w:b/>
        </w:rPr>
        <w:t>附件：</w:t>
      </w:r>
    </w:p>
    <w:p w14:paraId="110386DA" w14:textId="77777777" w:rsidR="00F16A81" w:rsidRDefault="00F16A81" w:rsidP="00F16A81">
      <w:pPr>
        <w:spacing w:beforeLines="50" w:before="156" w:line="300" w:lineRule="auto"/>
        <w:ind w:firstLineChars="177" w:firstLine="372"/>
        <w:rPr>
          <w:rFonts w:cs="Times New Roman"/>
        </w:rPr>
      </w:pPr>
      <w:r>
        <w:rPr>
          <w:rFonts w:cs="Times New Roman" w:hint="eastAsia"/>
        </w:rPr>
        <w:t>附件一：巡检结果</w:t>
      </w:r>
      <w:r>
        <w:rPr>
          <w:rFonts w:cs="Times New Roman"/>
        </w:rPr>
        <w:t>.</w:t>
      </w:r>
      <w:r>
        <w:rPr>
          <w:rFonts w:cs="Times New Roman" w:hint="eastAsia"/>
        </w:rPr>
        <w:t>xls</w:t>
      </w:r>
      <w:r>
        <w:rPr>
          <w:rFonts w:cs="Times New Roman"/>
        </w:rPr>
        <w:t>x</w:t>
      </w:r>
    </w:p>
    <w:p w14:paraId="4F590960" w14:textId="77777777" w:rsidR="00F16A81" w:rsidRDefault="00F16A81" w:rsidP="00F16A81">
      <w:pPr>
        <w:spacing w:beforeLines="50" w:before="156" w:line="300" w:lineRule="auto"/>
        <w:ind w:firstLineChars="177" w:firstLine="372"/>
        <w:rPr>
          <w:rFonts w:cs="Times New Roman"/>
        </w:rPr>
      </w:pPr>
      <w:r>
        <w:rPr>
          <w:rFonts w:cs="Times New Roman" w:hint="eastAsia"/>
        </w:rPr>
        <w:t>附件二：路面图像文件</w:t>
      </w:r>
      <w:r>
        <w:rPr>
          <w:rFonts w:cs="Times New Roman" w:hint="eastAsia"/>
        </w:rPr>
        <w:t>.</w:t>
      </w:r>
      <w:r>
        <w:rPr>
          <w:rFonts w:cs="Times New Roman"/>
        </w:rPr>
        <w:t>rar</w:t>
      </w:r>
    </w:p>
    <w:p w14:paraId="25C979D9" w14:textId="77777777" w:rsidR="00F16A81" w:rsidRDefault="00F16A81" w:rsidP="00F16A81">
      <w:pPr>
        <w:spacing w:beforeLines="50" w:before="156" w:line="300" w:lineRule="auto"/>
        <w:ind w:firstLineChars="177" w:firstLine="372"/>
        <w:rPr>
          <w:rFonts w:cs="Times New Roman"/>
        </w:rPr>
      </w:pPr>
      <w:r>
        <w:rPr>
          <w:rFonts w:cs="Times New Roman" w:hint="eastAsia"/>
        </w:rPr>
        <w:t>附件三：</w:t>
      </w:r>
      <w:bookmarkStart w:id="6" w:name="_Hlk99812600"/>
      <w:r>
        <w:rPr>
          <w:rFonts w:cs="Times New Roman" w:hint="eastAsia"/>
        </w:rPr>
        <w:t>上传匹配结果模板</w:t>
      </w:r>
      <w:r>
        <w:rPr>
          <w:rFonts w:cs="Times New Roman" w:hint="eastAsia"/>
        </w:rPr>
        <w:t>.</w:t>
      </w:r>
      <w:r>
        <w:rPr>
          <w:rFonts w:cs="Times New Roman"/>
        </w:rPr>
        <w:t>xlsx</w:t>
      </w:r>
      <w:bookmarkEnd w:id="6"/>
    </w:p>
    <w:p w14:paraId="72A7FA41" w14:textId="77777777" w:rsidR="00543122" w:rsidRPr="00F16A81" w:rsidRDefault="00543122">
      <w:pPr>
        <w:rPr>
          <w:rFonts w:ascii="Times New Roman" w:hAnsi="Times New Roman" w:cs="Times New Roman"/>
          <w:szCs w:val="21"/>
        </w:rPr>
      </w:pPr>
    </w:p>
    <w:p w14:paraId="313881BB" w14:textId="77777777" w:rsidR="00543122" w:rsidRDefault="00543122">
      <w:pPr>
        <w:rPr>
          <w:rFonts w:ascii="Times New Roman" w:hAnsi="Times New Roman" w:cs="Times New Roman"/>
          <w:szCs w:val="21"/>
        </w:rPr>
      </w:pPr>
    </w:p>
    <w:p w14:paraId="5FD5AEFC" w14:textId="77777777" w:rsidR="00543122" w:rsidRDefault="00543122">
      <w:pPr>
        <w:rPr>
          <w:rFonts w:ascii="Times New Roman" w:hAnsi="Times New Roman" w:cs="Times New Roman"/>
          <w:szCs w:val="21"/>
        </w:rPr>
      </w:pPr>
    </w:p>
    <w:p w14:paraId="23A6E166" w14:textId="77777777" w:rsidR="00543122" w:rsidRDefault="00543122">
      <w:pPr>
        <w:rPr>
          <w:rFonts w:ascii="Times New Roman" w:hAnsi="Times New Roman" w:cs="Times New Roman"/>
          <w:szCs w:val="21"/>
        </w:rPr>
      </w:pPr>
    </w:p>
    <w:p w14:paraId="5421D674" w14:textId="77777777" w:rsidR="00543122" w:rsidRDefault="00543122">
      <w:pPr>
        <w:rPr>
          <w:rFonts w:ascii="Times New Roman" w:hAnsi="Times New Roman" w:cs="Times New Roman"/>
          <w:szCs w:val="21"/>
        </w:rPr>
      </w:pPr>
    </w:p>
    <w:p w14:paraId="312CF629" w14:textId="5E9AEC00" w:rsidR="00543122" w:rsidRDefault="005E2DE2">
      <w:pPr>
        <w:rPr>
          <w:rFonts w:ascii="Times New Roman" w:hAnsi="Times New Roman" w:cs="Times New Roman"/>
          <w:b/>
          <w:bCs/>
          <w:sz w:val="28"/>
          <w:szCs w:val="28"/>
        </w:rPr>
      </w:pPr>
      <w:r>
        <w:rPr>
          <w:rFonts w:ascii="Times New Roman" w:hAnsi="Times New Roman" w:cs="Times New Roman"/>
          <w:b/>
          <w:bCs/>
          <w:sz w:val="28"/>
          <w:szCs w:val="28"/>
        </w:rPr>
        <w:t>赛题三：</w:t>
      </w:r>
      <w:r w:rsidR="00292108">
        <w:rPr>
          <w:rFonts w:ascii="Times New Roman" w:hAnsi="Times New Roman" w:cs="Times New Roman" w:hint="eastAsia"/>
          <w:b/>
          <w:bCs/>
          <w:sz w:val="28"/>
          <w:szCs w:val="28"/>
        </w:rPr>
        <w:t>车路协同</w:t>
      </w:r>
      <w:r>
        <w:rPr>
          <w:rFonts w:ascii="Times New Roman" w:hAnsi="Times New Roman" w:cs="Times New Roman" w:hint="eastAsia"/>
          <w:b/>
          <w:bCs/>
          <w:sz w:val="28"/>
          <w:szCs w:val="28"/>
        </w:rPr>
        <w:t>系统感知数据关联</w:t>
      </w:r>
    </w:p>
    <w:p w14:paraId="24EC4A74" w14:textId="77777777" w:rsidR="00543122" w:rsidRDefault="005E2DE2">
      <w:pPr>
        <w:pStyle w:val="a"/>
        <w:numPr>
          <w:ilvl w:val="0"/>
          <w:numId w:val="6"/>
        </w:numPr>
      </w:pPr>
      <w:r>
        <w:t>赛题背景</w:t>
      </w:r>
    </w:p>
    <w:p w14:paraId="17F10987" w14:textId="77777777" w:rsidR="00543122" w:rsidRDefault="005E2DE2">
      <w:pPr>
        <w:ind w:firstLineChars="200" w:firstLine="420"/>
        <w:rPr>
          <w:rFonts w:ascii="Times New Roman" w:hAnsi="Times New Roman" w:cs="Times New Roman"/>
        </w:rPr>
      </w:pPr>
      <w:r>
        <w:rPr>
          <w:rFonts w:ascii="Times New Roman" w:hAnsi="Times New Roman" w:cs="Times New Roman"/>
        </w:rPr>
        <w:t>面向未来自动驾驶和车路协同环境，路侧智能设备将发挥不可或缺的重要作用，构建细粒度全景感知体系有利于为智慧道路管控模型或数据服务提供必要的支撑。在</w:t>
      </w:r>
      <w:r>
        <w:rPr>
          <w:rFonts w:ascii="Times New Roman" w:hAnsi="Times New Roman" w:cs="Times New Roman"/>
        </w:rPr>
        <w:t>“</w:t>
      </w:r>
      <w:r>
        <w:rPr>
          <w:rFonts w:ascii="Times New Roman" w:hAnsi="Times New Roman" w:cs="Times New Roman"/>
        </w:rPr>
        <w:t>交通强国</w:t>
      </w:r>
      <w:r>
        <w:rPr>
          <w:rFonts w:ascii="Times New Roman" w:hAnsi="Times New Roman" w:cs="Times New Roman"/>
        </w:rPr>
        <w:t>”</w:t>
      </w:r>
      <w:r>
        <w:rPr>
          <w:rFonts w:ascii="Times New Roman" w:hAnsi="Times New Roman" w:cs="Times New Roman"/>
        </w:rPr>
        <w:t>大背景下，全国多个省份开展高速公路、城市道路等智慧化建设，在路侧部署了高清视频、毫米波雷达、激光雷达等新兴传感器，可以实时输出场景中多目标运动轨迹数据；同时，安装有高精定位与感知传感器的自动驾驶车辆亦可获取自身位姿信息，以及周围车辆的相对位置信息。自动驾驶车辆和路侧感知单元均加装了多种智能传感器，但由于隶属于不同系统，存在多传感器</w:t>
      </w:r>
      <w:r>
        <w:rPr>
          <w:rFonts w:ascii="Times New Roman" w:hAnsi="Times New Roman" w:cs="Times New Roman"/>
        </w:rPr>
        <w:t>“</w:t>
      </w:r>
      <w:r>
        <w:rPr>
          <w:rFonts w:ascii="Times New Roman" w:hAnsi="Times New Roman" w:cs="Times New Roman"/>
        </w:rPr>
        <w:t>时空双维度异步异构</w:t>
      </w:r>
      <w:r>
        <w:rPr>
          <w:rFonts w:ascii="Times New Roman" w:hAnsi="Times New Roman" w:cs="Times New Roman"/>
        </w:rPr>
        <w:t>”</w:t>
      </w:r>
      <w:r>
        <w:rPr>
          <w:rFonts w:ascii="Times New Roman" w:hAnsi="Times New Roman" w:cs="Times New Roman"/>
        </w:rPr>
        <w:t>问题。为实现车路感知数据的时空匹配与深度融合，亟需结合数据特征（数据噪声、数据缺失等）解析，提出相应的目标级数据关联方法。</w:t>
      </w:r>
    </w:p>
    <w:p w14:paraId="15073B2A" w14:textId="77777777" w:rsidR="00543122" w:rsidRDefault="00543122">
      <w:pPr>
        <w:ind w:firstLine="480"/>
        <w:rPr>
          <w:rFonts w:ascii="Times New Roman" w:hAnsi="Times New Roman" w:cs="Times New Roman"/>
        </w:rPr>
      </w:pPr>
    </w:p>
    <w:p w14:paraId="517579CC" w14:textId="77777777" w:rsidR="00543122" w:rsidRDefault="005E2DE2">
      <w:pPr>
        <w:pStyle w:val="a"/>
      </w:pPr>
      <w:r>
        <w:t>赛题任务</w:t>
      </w:r>
    </w:p>
    <w:p w14:paraId="22CE6226" w14:textId="77777777" w:rsidR="00543122" w:rsidRDefault="005E2DE2">
      <w:pPr>
        <w:ind w:firstLineChars="200" w:firstLine="420"/>
        <w:rPr>
          <w:rFonts w:ascii="Times New Roman" w:hAnsi="Times New Roman" w:cs="Times New Roman"/>
        </w:rPr>
      </w:pPr>
      <w:r>
        <w:rPr>
          <w:rFonts w:ascii="Times New Roman" w:hAnsi="Times New Roman" w:cs="Times New Roman"/>
        </w:rPr>
        <w:t>由于车载传感器可以提供高精度的定位数据和周围交通流数据，并且其检测区域覆盖了较大范围内的路侧传感器；可以利用车载定位数据作为参考基准（如图</w:t>
      </w:r>
      <w:r>
        <w:rPr>
          <w:rFonts w:ascii="Times New Roman" w:hAnsi="Times New Roman" w:cs="Times New Roman"/>
        </w:rPr>
        <w:t>1</w:t>
      </w:r>
      <w:r>
        <w:rPr>
          <w:rFonts w:ascii="Times New Roman" w:hAnsi="Times New Roman" w:cs="Times New Roman"/>
        </w:rPr>
        <w:t>），以车载雷达数据作为目标匹配依据，在路侧传感器数据中找到基准轨迹，进而确定路侧传感器坐标与车载定位坐标的对应关系，使得路侧数据在车载定位坐标系中实现统一。</w:t>
      </w:r>
    </w:p>
    <w:p w14:paraId="629819E1" w14:textId="77777777" w:rsidR="00543122" w:rsidRDefault="005E2DE2">
      <w:pPr>
        <w:jc w:val="center"/>
        <w:rPr>
          <w:rFonts w:ascii="Times New Roman" w:hAnsi="Times New Roman" w:cs="Times New Roman"/>
        </w:rPr>
      </w:pPr>
      <w:r>
        <w:rPr>
          <w:rFonts w:ascii="Times New Roman" w:hAnsi="Times New Roman" w:cs="Times New Roman"/>
          <w:noProof/>
        </w:rPr>
        <w:drawing>
          <wp:inline distT="0" distB="0" distL="0" distR="0" wp14:anchorId="7112C961" wp14:editId="78C49063">
            <wp:extent cx="3048000" cy="1561465"/>
            <wp:effectExtent l="0" t="0" r="0" b="635"/>
            <wp:docPr id="75" name="图片 7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图示&#10;&#10;描述已自动生成"/>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3102295" cy="1589379"/>
                    </a:xfrm>
                    <a:prstGeom prst="rect">
                      <a:avLst/>
                    </a:prstGeom>
                    <a:noFill/>
                    <a:ln>
                      <a:noFill/>
                    </a:ln>
                  </pic:spPr>
                </pic:pic>
              </a:graphicData>
            </a:graphic>
          </wp:inline>
        </w:drawing>
      </w:r>
    </w:p>
    <w:p w14:paraId="0025B0EC" w14:textId="77777777" w:rsidR="00543122" w:rsidRDefault="005E2DE2">
      <w:pPr>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t>1</w:t>
      </w:r>
      <w:r>
        <w:rPr>
          <w:rFonts w:ascii="Times New Roman" w:hAnsi="Times New Roman" w:cs="Times New Roman"/>
        </w:rPr>
        <w:t>：车路数据关联框架例</w:t>
      </w:r>
    </w:p>
    <w:p w14:paraId="4100FB97" w14:textId="77777777" w:rsidR="00543122" w:rsidRDefault="005E2DE2">
      <w:pPr>
        <w:ind w:firstLine="480"/>
        <w:rPr>
          <w:rFonts w:ascii="Times New Roman" w:hAnsi="Times New Roman" w:cs="Times New Roman"/>
        </w:rPr>
      </w:pPr>
      <w:r>
        <w:rPr>
          <w:rFonts w:ascii="Times New Roman" w:hAnsi="Times New Roman" w:cs="Times New Roman"/>
        </w:rPr>
        <w:t>因此，需要设计</w:t>
      </w:r>
      <w:r>
        <w:rPr>
          <w:rFonts w:ascii="Times New Roman" w:hAnsi="Times New Roman" w:cs="Times New Roman"/>
          <w:b/>
          <w:bCs/>
        </w:rPr>
        <w:t>车路时空数据关联与匹配</w:t>
      </w:r>
      <w:r>
        <w:rPr>
          <w:rFonts w:ascii="Times New Roman" w:hAnsi="Times New Roman" w:cs="Times New Roman"/>
        </w:rPr>
        <w:t>算法，确定车载定位与感知传感器数据在路侧感知数据集中的</w:t>
      </w:r>
      <w:r>
        <w:rPr>
          <w:rFonts w:ascii="Times New Roman" w:hAnsi="Times New Roman" w:cs="Times New Roman"/>
          <w:b/>
          <w:bCs/>
        </w:rPr>
        <w:t>时空对应关系</w:t>
      </w:r>
      <w:r>
        <w:rPr>
          <w:rFonts w:ascii="Times New Roman" w:hAnsi="Times New Roman" w:cs="Times New Roman"/>
        </w:rPr>
        <w:t>。如图</w:t>
      </w:r>
      <w:r>
        <w:rPr>
          <w:rFonts w:ascii="Times New Roman" w:hAnsi="Times New Roman" w:cs="Times New Roman"/>
        </w:rPr>
        <w:t>2</w:t>
      </w:r>
      <w:r>
        <w:rPr>
          <w:rFonts w:ascii="Times New Roman" w:hAnsi="Times New Roman" w:cs="Times New Roman"/>
        </w:rPr>
        <w:t>所示，路侧雷达及视频可以检测到较大范围内车辆信息，而车载雷达只能检测到其周围若干车辆，应在存在</w:t>
      </w:r>
      <w:r>
        <w:rPr>
          <w:rFonts w:ascii="Times New Roman" w:hAnsi="Times New Roman" w:cs="Times New Roman"/>
          <w:b/>
          <w:bCs/>
        </w:rPr>
        <w:t>时间异步、增检漏检</w:t>
      </w:r>
      <w:r>
        <w:rPr>
          <w:rFonts w:ascii="Times New Roman" w:hAnsi="Times New Roman" w:cs="Times New Roman"/>
        </w:rPr>
        <w:t>的情况下，</w:t>
      </w:r>
      <w:r>
        <w:rPr>
          <w:rFonts w:ascii="Times New Roman" w:hAnsi="Times New Roman" w:cs="Times New Roman"/>
          <w:b/>
          <w:bCs/>
        </w:rPr>
        <w:t>快速、准确</w:t>
      </w:r>
      <w:r>
        <w:rPr>
          <w:rFonts w:ascii="Times New Roman" w:hAnsi="Times New Roman" w:cs="Times New Roman"/>
        </w:rPr>
        <w:t>确定路侧雷达检测到轨迹</w:t>
      </w:r>
      <w:r>
        <w:rPr>
          <w:rFonts w:ascii="Times New Roman" w:hAnsi="Times New Roman" w:cs="Times New Roman"/>
        </w:rPr>
        <w:t>c1</w:t>
      </w:r>
      <w:r>
        <w:rPr>
          <w:rFonts w:ascii="Times New Roman" w:hAnsi="Times New Roman" w:cs="Times New Roman"/>
        </w:rPr>
        <w:t>、</w:t>
      </w:r>
      <w:r>
        <w:rPr>
          <w:rFonts w:ascii="Times New Roman" w:hAnsi="Times New Roman" w:cs="Times New Roman"/>
        </w:rPr>
        <w:t>c2</w:t>
      </w:r>
      <w:r>
        <w:rPr>
          <w:rFonts w:ascii="Times New Roman" w:hAnsi="Times New Roman" w:cs="Times New Roman"/>
        </w:rPr>
        <w:t>、</w:t>
      </w:r>
      <w:r>
        <w:rPr>
          <w:rFonts w:ascii="Times New Roman" w:hAnsi="Times New Roman" w:cs="Times New Roman"/>
        </w:rPr>
        <w:t>c3</w:t>
      </w:r>
      <w:r>
        <w:rPr>
          <w:rFonts w:ascii="Times New Roman" w:hAnsi="Times New Roman" w:cs="Times New Roman"/>
        </w:rPr>
        <w:t>、</w:t>
      </w:r>
      <w:r>
        <w:rPr>
          <w:rFonts w:ascii="Times New Roman" w:hAnsi="Times New Roman" w:cs="Times New Roman"/>
        </w:rPr>
        <w:t>c4</w:t>
      </w:r>
      <w:r>
        <w:rPr>
          <w:rFonts w:ascii="Times New Roman" w:hAnsi="Times New Roman" w:cs="Times New Roman"/>
        </w:rPr>
        <w:t>、</w:t>
      </w:r>
      <w:r>
        <w:rPr>
          <w:rFonts w:ascii="Times New Roman" w:hAnsi="Times New Roman" w:cs="Times New Roman"/>
        </w:rPr>
        <w:t>c5</w:t>
      </w:r>
      <w:r>
        <w:rPr>
          <w:rFonts w:ascii="Times New Roman" w:hAnsi="Times New Roman" w:cs="Times New Roman"/>
        </w:rPr>
        <w:t>，路侧视频检测到轨迹</w:t>
      </w:r>
      <w:r>
        <w:rPr>
          <w:rFonts w:ascii="Times New Roman" w:hAnsi="Times New Roman" w:cs="Times New Roman"/>
        </w:rPr>
        <w:t>v1</w:t>
      </w:r>
      <w:r>
        <w:rPr>
          <w:rFonts w:ascii="Times New Roman" w:hAnsi="Times New Roman" w:cs="Times New Roman"/>
        </w:rPr>
        <w:t>、</w:t>
      </w:r>
      <w:r>
        <w:rPr>
          <w:rFonts w:ascii="Times New Roman" w:hAnsi="Times New Roman" w:cs="Times New Roman"/>
        </w:rPr>
        <w:t>v2</w:t>
      </w:r>
      <w:r>
        <w:rPr>
          <w:rFonts w:ascii="Times New Roman" w:hAnsi="Times New Roman" w:cs="Times New Roman"/>
        </w:rPr>
        <w:t>、</w:t>
      </w:r>
      <w:r>
        <w:rPr>
          <w:rFonts w:ascii="Times New Roman" w:hAnsi="Times New Roman" w:cs="Times New Roman"/>
        </w:rPr>
        <w:t>v3</w:t>
      </w:r>
      <w:r>
        <w:rPr>
          <w:rFonts w:ascii="Times New Roman" w:hAnsi="Times New Roman" w:cs="Times New Roman"/>
        </w:rPr>
        <w:t>、</w:t>
      </w:r>
      <w:r>
        <w:rPr>
          <w:rFonts w:ascii="Times New Roman" w:hAnsi="Times New Roman" w:cs="Times New Roman"/>
        </w:rPr>
        <w:t>v4</w:t>
      </w:r>
      <w:r>
        <w:rPr>
          <w:rFonts w:ascii="Times New Roman" w:hAnsi="Times New Roman" w:cs="Times New Roman"/>
        </w:rPr>
        <w:t>，与自动驾驶车定位轨迹</w:t>
      </w:r>
      <w:r>
        <w:rPr>
          <w:rFonts w:ascii="Times New Roman" w:hAnsi="Times New Roman" w:cs="Times New Roman"/>
        </w:rPr>
        <w:t>p0</w:t>
      </w:r>
      <w:r>
        <w:rPr>
          <w:rFonts w:ascii="Times New Roman" w:hAnsi="Times New Roman" w:cs="Times New Roman"/>
        </w:rPr>
        <w:lastRenderedPageBreak/>
        <w:t>及感知到的周围车辆</w:t>
      </w:r>
      <w:r>
        <w:rPr>
          <w:rFonts w:ascii="Times New Roman" w:hAnsi="Times New Roman" w:cs="Times New Roman"/>
        </w:rPr>
        <w:t>p1</w:t>
      </w:r>
      <w:r>
        <w:rPr>
          <w:rFonts w:ascii="Times New Roman" w:hAnsi="Times New Roman" w:cs="Times New Roman"/>
        </w:rPr>
        <w:t>、</w:t>
      </w:r>
      <w:r>
        <w:rPr>
          <w:rFonts w:ascii="Times New Roman" w:hAnsi="Times New Roman" w:cs="Times New Roman"/>
        </w:rPr>
        <w:t>p2</w:t>
      </w:r>
      <w:r>
        <w:rPr>
          <w:rFonts w:ascii="Times New Roman" w:hAnsi="Times New Roman" w:cs="Times New Roman"/>
        </w:rPr>
        <w:t>、</w:t>
      </w:r>
      <w:r>
        <w:rPr>
          <w:rFonts w:ascii="Times New Roman" w:hAnsi="Times New Roman" w:cs="Times New Roman"/>
        </w:rPr>
        <w:t>p3</w:t>
      </w:r>
      <w:r>
        <w:rPr>
          <w:rFonts w:ascii="Times New Roman" w:hAnsi="Times New Roman" w:cs="Times New Roman"/>
        </w:rPr>
        <w:t>之间的</w:t>
      </w:r>
      <w:r>
        <w:rPr>
          <w:rFonts w:ascii="Times New Roman" w:hAnsi="Times New Roman" w:cs="Times New Roman"/>
          <w:b/>
          <w:bCs/>
        </w:rPr>
        <w:t>ID</w:t>
      </w:r>
      <w:r>
        <w:rPr>
          <w:rFonts w:ascii="Times New Roman" w:hAnsi="Times New Roman" w:cs="Times New Roman"/>
          <w:b/>
          <w:bCs/>
        </w:rPr>
        <w:t>对应关系</w:t>
      </w:r>
      <w:r>
        <w:rPr>
          <w:rFonts w:ascii="Times New Roman" w:hAnsi="Times New Roman" w:cs="Times New Roman"/>
        </w:rPr>
        <w:t>。</w:t>
      </w:r>
    </w:p>
    <w:p w14:paraId="5DC0AFFD" w14:textId="77777777" w:rsidR="00543122" w:rsidRDefault="005E2DE2">
      <w:pPr>
        <w:jc w:val="center"/>
        <w:rPr>
          <w:rFonts w:ascii="Times New Roman" w:hAnsi="Times New Roman" w:cs="Times New Roman"/>
        </w:rPr>
      </w:pPr>
      <w:r>
        <w:rPr>
          <w:rFonts w:ascii="Times New Roman" w:hAnsi="Times New Roman" w:cs="Times New Roman"/>
          <w:noProof/>
        </w:rPr>
        <w:drawing>
          <wp:inline distT="0" distB="0" distL="0" distR="0" wp14:anchorId="27E41370" wp14:editId="73CA71B2">
            <wp:extent cx="4798695" cy="2292350"/>
            <wp:effectExtent l="0" t="0" r="1905" b="0"/>
            <wp:docPr id="14" name="图片 14" descr="日历&#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日历&#10;&#10;描述已自动生成"/>
                    <pic:cNvPicPr>
                      <a:picLocks noChangeAspect="1"/>
                    </pic:cNvPicPr>
                  </pic:nvPicPr>
                  <pic:blipFill>
                    <a:blip r:embed="rId33"/>
                    <a:stretch>
                      <a:fillRect/>
                    </a:stretch>
                  </pic:blipFill>
                  <pic:spPr>
                    <a:xfrm>
                      <a:off x="0" y="0"/>
                      <a:ext cx="4815730" cy="2300622"/>
                    </a:xfrm>
                    <a:prstGeom prst="rect">
                      <a:avLst/>
                    </a:prstGeom>
                  </pic:spPr>
                </pic:pic>
              </a:graphicData>
            </a:graphic>
          </wp:inline>
        </w:drawing>
      </w:r>
    </w:p>
    <w:p w14:paraId="442C66DC" w14:textId="77777777" w:rsidR="00543122" w:rsidRDefault="005E2DE2">
      <w:pPr>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t>2</w:t>
      </w:r>
      <w:r>
        <w:rPr>
          <w:rFonts w:ascii="Times New Roman" w:hAnsi="Times New Roman" w:cs="Times New Roman"/>
        </w:rPr>
        <w:t>：车路目标匹配例</w:t>
      </w:r>
    </w:p>
    <w:p w14:paraId="7672D99D" w14:textId="77777777" w:rsidR="00543122" w:rsidRDefault="005E2DE2">
      <w:pPr>
        <w:ind w:firstLine="480"/>
        <w:rPr>
          <w:rFonts w:ascii="Times New Roman" w:hAnsi="Times New Roman" w:cs="Times New Roman"/>
        </w:rPr>
      </w:pPr>
      <w:r>
        <w:rPr>
          <w:rFonts w:ascii="Times New Roman" w:hAnsi="Times New Roman" w:cs="Times New Roman"/>
        </w:rPr>
        <w:t>请根据上述要求设计</w:t>
      </w:r>
      <w:r>
        <w:rPr>
          <w:rFonts w:ascii="Times New Roman" w:hAnsi="Times New Roman" w:cs="Times New Roman"/>
          <w:b/>
          <w:bCs/>
        </w:rPr>
        <w:t>ID</w:t>
      </w:r>
      <w:r>
        <w:rPr>
          <w:rFonts w:ascii="Times New Roman" w:hAnsi="Times New Roman" w:cs="Times New Roman"/>
          <w:b/>
          <w:bCs/>
        </w:rPr>
        <w:t>匹配</w:t>
      </w:r>
      <w:r>
        <w:rPr>
          <w:rFonts w:ascii="Times New Roman" w:hAnsi="Times New Roman" w:cs="Times New Roman"/>
        </w:rPr>
        <w:t>算法，撰写报告展示算法实现步骤及测试效果，并提交程序源码及匹配结果：</w:t>
      </w:r>
    </w:p>
    <w:p w14:paraId="2F13581E" w14:textId="77777777" w:rsidR="00543122" w:rsidRDefault="005E2DE2">
      <w:pPr>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）提交中雷达数据与车辆定位数据、感知数据的</w:t>
      </w:r>
      <w:r>
        <w:rPr>
          <w:rFonts w:ascii="Times New Roman" w:hAnsi="Times New Roman" w:cs="Times New Roman"/>
        </w:rPr>
        <w:t>ID</w:t>
      </w:r>
      <w:r>
        <w:rPr>
          <w:rFonts w:ascii="Times New Roman" w:hAnsi="Times New Roman" w:cs="Times New Roman"/>
        </w:rPr>
        <w:t>匹配表，根据附件一格式以</w:t>
      </w:r>
      <w:r>
        <w:rPr>
          <w:rFonts w:ascii="Times New Roman" w:hAnsi="Times New Roman" w:cs="Times New Roman"/>
          <w:b/>
          <w:bCs/>
        </w:rPr>
        <w:t>csv</w:t>
      </w:r>
      <w:r>
        <w:rPr>
          <w:rFonts w:ascii="Times New Roman" w:hAnsi="Times New Roman" w:cs="Times New Roman"/>
          <w:b/>
          <w:bCs/>
        </w:rPr>
        <w:t>格式</w:t>
      </w:r>
      <w:r>
        <w:rPr>
          <w:rFonts w:ascii="Times New Roman" w:hAnsi="Times New Roman" w:cs="Times New Roman"/>
        </w:rPr>
        <w:t>提交，如图</w:t>
      </w:r>
      <w:r>
        <w:rPr>
          <w:rFonts w:ascii="Times New Roman" w:hAnsi="Times New Roman" w:cs="Times New Roman"/>
        </w:rPr>
        <w:t>3(a)</w:t>
      </w:r>
      <w:r>
        <w:rPr>
          <w:rFonts w:ascii="Times New Roman" w:hAnsi="Times New Roman" w:cs="Times New Roman"/>
        </w:rPr>
        <w:t>所示。各数据集场景下应包含</w:t>
      </w:r>
      <w:r>
        <w:rPr>
          <w:rFonts w:ascii="Times New Roman" w:hAnsi="Times New Roman" w:cs="Times New Roman"/>
          <w:b/>
          <w:bCs/>
        </w:rPr>
        <w:t>所有雷达检测车辆</w:t>
      </w:r>
      <w:r>
        <w:rPr>
          <w:rFonts w:ascii="Times New Roman" w:hAnsi="Times New Roman" w:cs="Times New Roman"/>
        </w:rPr>
        <w:t>对车端数据的对应关系：对其中各车辆，当为</w:t>
      </w:r>
      <w:r>
        <w:rPr>
          <w:rFonts w:ascii="Times New Roman" w:hAnsi="Times New Roman" w:cs="Times New Roman"/>
          <w:b/>
          <w:bCs/>
        </w:rPr>
        <w:t>车端定位数据</w:t>
      </w:r>
      <w:r>
        <w:rPr>
          <w:rFonts w:ascii="Times New Roman" w:hAnsi="Times New Roman" w:cs="Times New Roman"/>
        </w:rPr>
        <w:t>对应车辆时，对应</w:t>
      </w:r>
      <w:r>
        <w:rPr>
          <w:rFonts w:ascii="Times New Roman" w:hAnsi="Times New Roman" w:cs="Times New Roman"/>
        </w:rPr>
        <w:t>ID</w:t>
      </w:r>
      <w:r>
        <w:rPr>
          <w:rFonts w:ascii="Times New Roman" w:hAnsi="Times New Roman" w:cs="Times New Roman"/>
          <w:b/>
          <w:bCs/>
        </w:rPr>
        <w:t>记为</w:t>
      </w:r>
      <w:r>
        <w:rPr>
          <w:rFonts w:ascii="Times New Roman" w:hAnsi="Times New Roman" w:cs="Times New Roman"/>
          <w:b/>
          <w:bCs/>
        </w:rPr>
        <w:t>-1</w:t>
      </w:r>
      <w:r>
        <w:rPr>
          <w:rFonts w:ascii="Times New Roman" w:hAnsi="Times New Roman" w:cs="Times New Roman"/>
        </w:rPr>
        <w:t>；当为</w:t>
      </w:r>
      <w:r>
        <w:rPr>
          <w:rFonts w:ascii="Times New Roman" w:hAnsi="Times New Roman" w:cs="Times New Roman"/>
          <w:b/>
          <w:bCs/>
        </w:rPr>
        <w:t>车端感知数据</w:t>
      </w:r>
      <w:r>
        <w:rPr>
          <w:rFonts w:ascii="Times New Roman" w:hAnsi="Times New Roman" w:cs="Times New Roman"/>
        </w:rPr>
        <w:t>对应车辆时，对应</w:t>
      </w:r>
      <w:r>
        <w:rPr>
          <w:rFonts w:ascii="Times New Roman" w:hAnsi="Times New Roman" w:cs="Times New Roman"/>
        </w:rPr>
        <w:t>ID</w:t>
      </w:r>
      <w:r>
        <w:rPr>
          <w:rFonts w:ascii="Times New Roman" w:hAnsi="Times New Roman" w:cs="Times New Roman"/>
          <w:b/>
          <w:bCs/>
        </w:rPr>
        <w:t>记为相应感知</w:t>
      </w:r>
      <w:r>
        <w:rPr>
          <w:rFonts w:ascii="Times New Roman" w:hAnsi="Times New Roman" w:cs="Times New Roman"/>
          <w:b/>
          <w:bCs/>
        </w:rPr>
        <w:t>ID</w:t>
      </w:r>
      <w:r>
        <w:rPr>
          <w:rFonts w:ascii="Times New Roman" w:hAnsi="Times New Roman" w:cs="Times New Roman"/>
        </w:rPr>
        <w:t>；其余</w:t>
      </w:r>
      <w:r>
        <w:rPr>
          <w:rFonts w:ascii="Times New Roman" w:hAnsi="Times New Roman" w:cs="Times New Roman"/>
          <w:b/>
          <w:bCs/>
        </w:rPr>
        <w:t>无对应数据</w:t>
      </w:r>
      <w:r>
        <w:rPr>
          <w:rFonts w:ascii="Times New Roman" w:hAnsi="Times New Roman" w:cs="Times New Roman"/>
        </w:rPr>
        <w:t>ID</w:t>
      </w:r>
      <w:r>
        <w:rPr>
          <w:rFonts w:ascii="Times New Roman" w:hAnsi="Times New Roman" w:cs="Times New Roman"/>
          <w:b/>
          <w:bCs/>
        </w:rPr>
        <w:t>记为</w:t>
      </w:r>
      <w:r>
        <w:rPr>
          <w:rFonts w:ascii="Times New Roman" w:hAnsi="Times New Roman" w:cs="Times New Roman"/>
          <w:b/>
          <w:bCs/>
        </w:rPr>
        <w:t>0</w:t>
      </w:r>
      <w:r>
        <w:rPr>
          <w:rFonts w:ascii="Times New Roman" w:hAnsi="Times New Roman" w:cs="Times New Roman"/>
        </w:rPr>
        <w:t>。</w:t>
      </w:r>
    </w:p>
    <w:p w14:paraId="142848F3" w14:textId="77777777" w:rsidR="00543122" w:rsidRDefault="005E2DE2">
      <w:pPr>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）提交视频目标追踪及雷达</w:t>
      </w:r>
      <w:r>
        <w:rPr>
          <w:rFonts w:ascii="Times New Roman" w:hAnsi="Times New Roman" w:cs="Times New Roman"/>
        </w:rPr>
        <w:t>ID</w:t>
      </w:r>
      <w:r>
        <w:rPr>
          <w:rFonts w:ascii="Times New Roman" w:hAnsi="Times New Roman" w:cs="Times New Roman"/>
        </w:rPr>
        <w:t>匹配结果，以</w:t>
      </w:r>
      <w:r>
        <w:rPr>
          <w:rFonts w:ascii="Times New Roman" w:hAnsi="Times New Roman" w:cs="Times New Roman"/>
          <w:b/>
          <w:bCs/>
        </w:rPr>
        <w:t>视频格式</w:t>
      </w:r>
      <w:r>
        <w:rPr>
          <w:rFonts w:ascii="Times New Roman" w:hAnsi="Times New Roman" w:cs="Times New Roman"/>
        </w:rPr>
        <w:t>提交，如图</w:t>
      </w:r>
      <w:r>
        <w:rPr>
          <w:rFonts w:ascii="Times New Roman" w:hAnsi="Times New Roman" w:cs="Times New Roman"/>
        </w:rPr>
        <w:t>3(b)</w:t>
      </w:r>
      <w:r>
        <w:rPr>
          <w:rFonts w:ascii="Times New Roman" w:hAnsi="Times New Roman" w:cs="Times New Roman"/>
        </w:rPr>
        <w:t>所示。各数据集场景下视频中车辆应确定其在雷达数据集中对应</w:t>
      </w:r>
      <w:r>
        <w:rPr>
          <w:rFonts w:ascii="Times New Roman" w:hAnsi="Times New Roman" w:cs="Times New Roman"/>
        </w:rPr>
        <w:t>ID</w:t>
      </w:r>
      <w:r>
        <w:rPr>
          <w:rFonts w:ascii="Times New Roman" w:hAnsi="Times New Roman" w:cs="Times New Roman"/>
        </w:rPr>
        <w:t>，并在视频中</w:t>
      </w:r>
      <w:r>
        <w:rPr>
          <w:rFonts w:ascii="Times New Roman" w:hAnsi="Times New Roman" w:cs="Times New Roman"/>
          <w:b/>
          <w:bCs/>
        </w:rPr>
        <w:t>进行追踪及标注</w:t>
      </w:r>
      <w:r>
        <w:rPr>
          <w:rFonts w:ascii="Times New Roman" w:hAnsi="Times New Roman" w:cs="Times New Roman"/>
        </w:rPr>
        <w:t>，视频目标识别与追踪算法可自行选择。</w:t>
      </w:r>
    </w:p>
    <w:p w14:paraId="688341C8" w14:textId="77777777" w:rsidR="00543122" w:rsidRDefault="005E2DE2">
      <w:pPr>
        <w:ind w:left="48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）提供</w:t>
      </w:r>
      <w:r>
        <w:rPr>
          <w:rFonts w:ascii="Times New Roman" w:hAnsi="Times New Roman" w:cs="Times New Roman"/>
          <w:b/>
          <w:bCs/>
        </w:rPr>
        <w:t>可运行源码</w:t>
      </w:r>
      <w:r>
        <w:rPr>
          <w:rFonts w:ascii="Times New Roman" w:hAnsi="Times New Roman" w:cs="Times New Roman"/>
        </w:rPr>
        <w:t>和</w:t>
      </w:r>
      <w:r>
        <w:rPr>
          <w:rFonts w:ascii="Times New Roman" w:hAnsi="Times New Roman" w:cs="Times New Roman"/>
          <w:b/>
          <w:bCs/>
        </w:rPr>
        <w:t>部署方法</w:t>
      </w:r>
      <w:r>
        <w:rPr>
          <w:rFonts w:ascii="Times New Roman" w:hAnsi="Times New Roman" w:cs="Times New Roman"/>
        </w:rPr>
        <w:t>，确保上述匹配结果可进行复现以便校核。</w:t>
      </w:r>
    </w:p>
    <w:p w14:paraId="0E7F75A5" w14:textId="77777777" w:rsidR="00543122" w:rsidRDefault="005E2DE2">
      <w:pPr>
        <w:jc w:val="center"/>
        <w:rPr>
          <w:rFonts w:ascii="Times New Roman" w:hAnsi="Times New Roman" w:cs="Times New Roman"/>
        </w:rPr>
      </w:pPr>
      <w:r>
        <w:rPr>
          <w:rFonts w:ascii="Times New Roman" w:hAnsi="Times New Roman" w:cs="Times New Roman"/>
          <w:noProof/>
        </w:rPr>
        <w:drawing>
          <wp:inline distT="0" distB="0" distL="0" distR="0" wp14:anchorId="3878BAD7" wp14:editId="0AA4A9A5">
            <wp:extent cx="3666490" cy="897890"/>
            <wp:effectExtent l="0" t="0" r="0" b="0"/>
            <wp:docPr id="15" name="图片 15" descr="表格&#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表格&#10;&#10;描述已自动生成"/>
                    <pic:cNvPicPr>
                      <a:picLocks noChangeAspect="1"/>
                    </pic:cNvPicPr>
                  </pic:nvPicPr>
                  <pic:blipFill>
                    <a:blip r:embed="rId34"/>
                    <a:stretch>
                      <a:fillRect/>
                    </a:stretch>
                  </pic:blipFill>
                  <pic:spPr>
                    <a:xfrm>
                      <a:off x="0" y="0"/>
                      <a:ext cx="3697334" cy="905944"/>
                    </a:xfrm>
                    <a:prstGeom prst="rect">
                      <a:avLst/>
                    </a:prstGeom>
                  </pic:spPr>
                </pic:pic>
              </a:graphicData>
            </a:graphic>
          </wp:inline>
        </w:drawing>
      </w:r>
    </w:p>
    <w:p w14:paraId="4AD0E234" w14:textId="77777777" w:rsidR="00543122" w:rsidRDefault="005E2DE2">
      <w:pPr>
        <w:jc w:val="center"/>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t>车载数据匹配结果</w:t>
      </w:r>
    </w:p>
    <w:p w14:paraId="4A82C59F" w14:textId="77777777" w:rsidR="00543122" w:rsidRDefault="005E2DE2">
      <w:pPr>
        <w:jc w:val="center"/>
        <w:rPr>
          <w:rFonts w:ascii="Times New Roman" w:hAnsi="Times New Roman" w:cs="Times New Roman"/>
        </w:rPr>
      </w:pPr>
      <w:r>
        <w:rPr>
          <w:rFonts w:ascii="Times New Roman" w:hAnsi="Times New Roman" w:cs="Times New Roman"/>
          <w:noProof/>
        </w:rPr>
        <w:drawing>
          <wp:inline distT="0" distB="0" distL="0" distR="0" wp14:anchorId="6A0CC2C1" wp14:editId="06985F93">
            <wp:extent cx="4624705" cy="2804795"/>
            <wp:effectExtent l="0" t="0" r="4445" b="0"/>
            <wp:docPr id="16" name="图片 16" descr="火车开在铁轨上&#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火车开在铁轨上&#10;&#10;低可信度描述已自动生成"/>
                    <pic:cNvPicPr>
                      <a:picLocks noChangeAspect="1"/>
                    </pic:cNvPicPr>
                  </pic:nvPicPr>
                  <pic:blipFill>
                    <a:blip r:embed="rId35"/>
                    <a:stretch>
                      <a:fillRect/>
                    </a:stretch>
                  </pic:blipFill>
                  <pic:spPr>
                    <a:xfrm>
                      <a:off x="0" y="0"/>
                      <a:ext cx="4637024" cy="2812233"/>
                    </a:xfrm>
                    <a:prstGeom prst="rect">
                      <a:avLst/>
                    </a:prstGeom>
                  </pic:spPr>
                </pic:pic>
              </a:graphicData>
            </a:graphic>
          </wp:inline>
        </w:drawing>
      </w:r>
    </w:p>
    <w:p w14:paraId="15E451B6" w14:textId="77777777" w:rsidR="00543122" w:rsidRDefault="005E2DE2">
      <w:pPr>
        <w:jc w:val="center"/>
        <w:rPr>
          <w:rFonts w:ascii="Times New Roman" w:hAnsi="Times New Roman" w:cs="Times New Roman"/>
        </w:rPr>
      </w:pPr>
      <w:r>
        <w:rPr>
          <w:rFonts w:ascii="Times New Roman" w:hAnsi="Times New Roman" w:cs="Times New Roman"/>
        </w:rPr>
        <w:lastRenderedPageBreak/>
        <w:t xml:space="preserve">(b) </w:t>
      </w:r>
      <w:r>
        <w:rPr>
          <w:rFonts w:ascii="Times New Roman" w:hAnsi="Times New Roman" w:cs="Times New Roman"/>
        </w:rPr>
        <w:t>视频匹配结果</w:t>
      </w:r>
    </w:p>
    <w:p w14:paraId="731F6AA3" w14:textId="77777777" w:rsidR="00543122" w:rsidRDefault="005E2DE2">
      <w:pPr>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t>3</w:t>
      </w:r>
      <w:r>
        <w:rPr>
          <w:rFonts w:ascii="Times New Roman" w:hAnsi="Times New Roman" w:cs="Times New Roman"/>
        </w:rPr>
        <w:t>：提交结果实例</w:t>
      </w:r>
    </w:p>
    <w:p w14:paraId="174ADFE9" w14:textId="77777777" w:rsidR="00543122" w:rsidRDefault="005E2DE2">
      <w:pPr>
        <w:pStyle w:val="a"/>
      </w:pPr>
      <w:r>
        <w:t>评审细则</w:t>
      </w:r>
    </w:p>
    <w:p w14:paraId="2E7CA851" w14:textId="77777777" w:rsidR="00543122" w:rsidRDefault="005E2DE2">
      <w:pPr>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）车路匹配算法设计的可执行性、鲁棒性和创新性，研究方案的逻辑性和条理性（</w:t>
      </w:r>
      <w:r>
        <w:rPr>
          <w:rFonts w:ascii="Times New Roman" w:hAnsi="Times New Roman" w:cs="Times New Roman"/>
        </w:rPr>
        <w:t>40%</w:t>
      </w:r>
      <w:r>
        <w:rPr>
          <w:rFonts w:ascii="Times New Roman" w:hAnsi="Times New Roman" w:cs="Times New Roman"/>
        </w:rPr>
        <w:t>）。</w:t>
      </w:r>
    </w:p>
    <w:p w14:paraId="7F51E784" w14:textId="77777777" w:rsidR="00543122" w:rsidRDefault="005E2DE2">
      <w:pPr>
        <w:ind w:firstLineChars="200"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）车辆定位、感知及视频数据对雷达数据</w:t>
      </w:r>
      <w:r>
        <w:rPr>
          <w:rFonts w:ascii="Times New Roman" w:hAnsi="Times New Roman" w:cs="Times New Roman"/>
        </w:rPr>
        <w:t>ID</w:t>
      </w:r>
      <w:r>
        <w:rPr>
          <w:rFonts w:ascii="Times New Roman" w:hAnsi="Times New Roman" w:cs="Times New Roman"/>
        </w:rPr>
        <w:t>匹配的准确率（</w:t>
      </w:r>
      <w:r>
        <w:rPr>
          <w:rFonts w:ascii="Times New Roman" w:hAnsi="Times New Roman" w:cs="Times New Roman"/>
        </w:rPr>
        <w:t>60%</w:t>
      </w:r>
      <w:r>
        <w:rPr>
          <w:rFonts w:ascii="Times New Roman" w:hAnsi="Times New Roman" w:cs="Times New Roman"/>
        </w:rPr>
        <w:t>）。计算方法如下：</w:t>
      </w:r>
    </w:p>
    <w:p w14:paraId="042BA6B9" w14:textId="77777777" w:rsidR="00543122" w:rsidRDefault="005E2DE2">
      <w:pPr>
        <w:ind w:firstLineChars="200"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测试各场景路侧雷达感知数据中对于智能车辆感知周围车辆数据的</w:t>
      </w:r>
      <w:r>
        <w:rPr>
          <w:rFonts w:ascii="Times New Roman" w:hAnsi="Times New Roman" w:cs="Times New Roman"/>
        </w:rPr>
        <w:t>ID</w:t>
      </w:r>
      <w:r>
        <w:rPr>
          <w:rFonts w:ascii="Times New Roman" w:hAnsi="Times New Roman" w:cs="Times New Roman"/>
        </w:rPr>
        <w:t>匹配的准确率</w:t>
      </w:r>
      <w:r>
        <w:rPr>
          <w:rFonts w:ascii="Times New Roman" w:hAnsi="Times New Roman" w:cs="Times New Roman"/>
          <w:position w:val="-14"/>
        </w:rPr>
        <w:object w:dxaOrig="729" w:dyaOrig="351" w14:anchorId="1E974EBD">
          <v:shape id="_x0000_i1032" type="#_x0000_t75" style="width:36.75pt;height:17.25pt" o:ole="">
            <v:imagedata r:id="rId36" o:title=""/>
          </v:shape>
          <o:OLEObject Type="Embed" ProgID="Equation.DSMT4" ShapeID="_x0000_i1032" DrawAspect="Content" ObjectID="_1714141407" r:id="rId37"/>
        </w:object>
      </w:r>
      <w:r>
        <w:rPr>
          <w:rFonts w:ascii="Times New Roman" w:hAnsi="Times New Roman" w:cs="Times New Roman"/>
        </w:rPr>
        <w:t>。计算如下：</w:t>
      </w:r>
    </w:p>
    <w:p w14:paraId="19A7ACC0" w14:textId="77777777" w:rsidR="00543122" w:rsidRDefault="005E2DE2">
      <w:pPr>
        <w:jc w:val="center"/>
        <w:rPr>
          <w:rFonts w:ascii="Times New Roman" w:hAnsi="Times New Roman" w:cs="Times New Roman"/>
        </w:rPr>
      </w:pPr>
      <w:r>
        <w:rPr>
          <w:rFonts w:ascii="Times New Roman" w:hAnsi="Times New Roman" w:cs="Times New Roman"/>
          <w:position w:val="-30"/>
        </w:rPr>
        <w:object w:dxaOrig="1658" w:dyaOrig="701" w14:anchorId="2DB47550">
          <v:shape id="_x0000_i1033" type="#_x0000_t75" style="width:82.5pt;height:35.25pt" o:ole="">
            <v:imagedata r:id="rId38" o:title=""/>
          </v:shape>
          <o:OLEObject Type="Embed" ProgID="Equation.DSMT4" ShapeID="_x0000_i1033" DrawAspect="Content" ObjectID="_1714141408" r:id="rId39"/>
        </w:object>
      </w:r>
    </w:p>
    <w:p w14:paraId="509AF54D" w14:textId="77777777" w:rsidR="00543122" w:rsidRDefault="005E2DE2">
      <w:pPr>
        <w:rPr>
          <w:rFonts w:ascii="Times New Roman" w:hAnsi="Times New Roman" w:cs="Times New Roman"/>
        </w:rPr>
      </w:pPr>
      <w:r>
        <w:rPr>
          <w:rFonts w:ascii="Times New Roman" w:hAnsi="Times New Roman" w:cs="Times New Roman"/>
        </w:rPr>
        <w:t>式中，</w:t>
      </w:r>
      <w:r>
        <w:rPr>
          <w:rFonts w:ascii="Times New Roman" w:hAnsi="Times New Roman" w:cs="Times New Roman"/>
          <w:position w:val="-10"/>
        </w:rPr>
        <w:object w:dxaOrig="540" w:dyaOrig="313" w14:anchorId="7F0550EE">
          <v:shape id="_x0000_i1034" type="#_x0000_t75" style="width:27pt;height:15.75pt" o:ole="">
            <v:imagedata r:id="rId40" o:title=""/>
          </v:shape>
          <o:OLEObject Type="Embed" ProgID="Equation.DSMT4" ShapeID="_x0000_i1034" DrawAspect="Content" ObjectID="_1714141409" r:id="rId41"/>
        </w:object>
      </w:r>
      <w:r>
        <w:rPr>
          <w:rFonts w:ascii="Times New Roman" w:hAnsi="Times New Roman" w:cs="Times New Roman"/>
        </w:rPr>
        <w:t>表示场景</w:t>
      </w:r>
      <w:r>
        <w:rPr>
          <w:rFonts w:ascii="Times New Roman" w:hAnsi="Times New Roman" w:cs="Times New Roman"/>
          <w:i/>
          <w:iCs/>
        </w:rPr>
        <w:t>i</w:t>
      </w:r>
      <w:r>
        <w:rPr>
          <w:rFonts w:ascii="Times New Roman" w:hAnsi="Times New Roman" w:cs="Times New Roman"/>
        </w:rPr>
        <w:t>中车载感知及定位与路侧雷达正确匹配</w:t>
      </w:r>
      <w:r>
        <w:rPr>
          <w:rFonts w:ascii="Times New Roman" w:hAnsi="Times New Roman" w:cs="Times New Roman"/>
        </w:rPr>
        <w:t>ID</w:t>
      </w:r>
      <w:r>
        <w:rPr>
          <w:rFonts w:ascii="Times New Roman" w:hAnsi="Times New Roman" w:cs="Times New Roman"/>
        </w:rPr>
        <w:t>对的数量，</w:t>
      </w:r>
      <w:r>
        <w:rPr>
          <w:rFonts w:ascii="Times New Roman" w:hAnsi="Times New Roman" w:cs="Times New Roman"/>
          <w:position w:val="-10"/>
        </w:rPr>
        <w:object w:dxaOrig="483" w:dyaOrig="303" w14:anchorId="09FEB69F">
          <v:shape id="_x0000_i1035" type="#_x0000_t75" style="width:24pt;height:15pt" o:ole="">
            <v:imagedata r:id="rId42" o:title=""/>
          </v:shape>
          <o:OLEObject Type="Embed" ProgID="Equation.DSMT4" ShapeID="_x0000_i1035" DrawAspect="Content" ObjectID="_1714141410" r:id="rId43"/>
        </w:object>
      </w:r>
      <w:r>
        <w:rPr>
          <w:rFonts w:ascii="Times New Roman" w:hAnsi="Times New Roman" w:cs="Times New Roman"/>
        </w:rPr>
        <w:t>为场景</w:t>
      </w:r>
      <w:r>
        <w:rPr>
          <w:rFonts w:ascii="Times New Roman" w:hAnsi="Times New Roman" w:cs="Times New Roman"/>
          <w:i/>
          <w:iCs/>
        </w:rPr>
        <w:t>i</w:t>
      </w:r>
      <w:r>
        <w:rPr>
          <w:rFonts w:ascii="Times New Roman" w:hAnsi="Times New Roman" w:cs="Times New Roman"/>
        </w:rPr>
        <w:t>中的路侧雷达感知</w:t>
      </w:r>
      <w:r>
        <w:rPr>
          <w:rFonts w:ascii="Times New Roman" w:hAnsi="Times New Roman" w:cs="Times New Roman"/>
        </w:rPr>
        <w:t>ID</w:t>
      </w:r>
      <w:r>
        <w:rPr>
          <w:rFonts w:ascii="Times New Roman" w:hAnsi="Times New Roman" w:cs="Times New Roman"/>
        </w:rPr>
        <w:t>总数。</w:t>
      </w:r>
    </w:p>
    <w:p w14:paraId="63C1639C" w14:textId="77777777" w:rsidR="00543122" w:rsidRDefault="005E2DE2">
      <w:pPr>
        <w:ind w:firstLineChars="200"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测试各场景路侧雷达感知数据与视频数据的车辆</w:t>
      </w:r>
      <w:r>
        <w:rPr>
          <w:rFonts w:ascii="Times New Roman" w:hAnsi="Times New Roman" w:cs="Times New Roman"/>
        </w:rPr>
        <w:t>ID</w:t>
      </w:r>
      <w:r>
        <w:rPr>
          <w:rFonts w:ascii="Times New Roman" w:hAnsi="Times New Roman" w:cs="Times New Roman"/>
        </w:rPr>
        <w:t>匹配的准确率</w:t>
      </w:r>
      <w:r>
        <w:rPr>
          <w:rFonts w:ascii="Times New Roman" w:hAnsi="Times New Roman" w:cs="Times New Roman"/>
          <w:position w:val="-10"/>
        </w:rPr>
        <w:object w:dxaOrig="729" w:dyaOrig="313" w14:anchorId="0BB0A47E">
          <v:shape id="_x0000_i1036" type="#_x0000_t75" style="width:36.75pt;height:15.75pt" o:ole="">
            <v:imagedata r:id="rId44" o:title=""/>
          </v:shape>
          <o:OLEObject Type="Embed" ProgID="Equation.DSMT4" ShapeID="_x0000_i1036" DrawAspect="Content" ObjectID="_1714141411" r:id="rId45"/>
        </w:object>
      </w:r>
      <w:r>
        <w:rPr>
          <w:rFonts w:ascii="Times New Roman" w:hAnsi="Times New Roman" w:cs="Times New Roman"/>
        </w:rPr>
        <w:t>。计算如下：</w:t>
      </w:r>
    </w:p>
    <w:p w14:paraId="0D17534F" w14:textId="77777777" w:rsidR="00543122" w:rsidRDefault="005E2DE2">
      <w:pPr>
        <w:jc w:val="center"/>
        <w:rPr>
          <w:rFonts w:ascii="Times New Roman" w:hAnsi="Times New Roman" w:cs="Times New Roman"/>
        </w:rPr>
      </w:pPr>
      <w:r>
        <w:rPr>
          <w:rFonts w:ascii="Times New Roman" w:hAnsi="Times New Roman" w:cs="Times New Roman"/>
          <w:position w:val="-30"/>
        </w:rPr>
        <w:object w:dxaOrig="1715" w:dyaOrig="701" w14:anchorId="12A32821">
          <v:shape id="_x0000_i1037" type="#_x0000_t75" style="width:85.5pt;height:35.25pt" o:ole="">
            <v:imagedata r:id="rId46" o:title=""/>
          </v:shape>
          <o:OLEObject Type="Embed" ProgID="Equation.DSMT4" ShapeID="_x0000_i1037" DrawAspect="Content" ObjectID="_1714141412" r:id="rId47"/>
        </w:object>
      </w:r>
    </w:p>
    <w:p w14:paraId="52E3A5EF" w14:textId="77777777" w:rsidR="00543122" w:rsidRDefault="005E2DE2">
      <w:pPr>
        <w:rPr>
          <w:rFonts w:ascii="Times New Roman" w:hAnsi="Times New Roman" w:cs="Times New Roman"/>
        </w:rPr>
      </w:pPr>
      <w:r>
        <w:rPr>
          <w:rFonts w:ascii="Times New Roman" w:hAnsi="Times New Roman" w:cs="Times New Roman"/>
        </w:rPr>
        <w:t>式中，</w:t>
      </w:r>
      <w:r>
        <w:rPr>
          <w:rFonts w:ascii="Times New Roman" w:hAnsi="Times New Roman" w:cs="Times New Roman"/>
          <w:position w:val="-10"/>
        </w:rPr>
        <w:object w:dxaOrig="597" w:dyaOrig="313" w14:anchorId="18472FDD">
          <v:shape id="_x0000_i1038" type="#_x0000_t75" style="width:30pt;height:15.75pt" o:ole="">
            <v:imagedata r:id="rId48" o:title=""/>
          </v:shape>
          <o:OLEObject Type="Embed" ProgID="Equation.DSMT4" ShapeID="_x0000_i1038" DrawAspect="Content" ObjectID="_1714141413" r:id="rId49"/>
        </w:object>
      </w:r>
      <w:r>
        <w:rPr>
          <w:rFonts w:ascii="Times New Roman" w:hAnsi="Times New Roman" w:cs="Times New Roman"/>
        </w:rPr>
        <w:t>表示场景</w:t>
      </w:r>
      <w:r>
        <w:rPr>
          <w:rFonts w:ascii="Times New Roman" w:hAnsi="Times New Roman" w:cs="Times New Roman"/>
          <w:i/>
          <w:iCs/>
        </w:rPr>
        <w:t>i</w:t>
      </w:r>
      <w:r>
        <w:rPr>
          <w:rFonts w:ascii="Times New Roman" w:hAnsi="Times New Roman" w:cs="Times New Roman"/>
        </w:rPr>
        <w:t>中视频与雷达</w:t>
      </w:r>
      <w:r>
        <w:rPr>
          <w:rFonts w:ascii="Times New Roman" w:hAnsi="Times New Roman" w:cs="Times New Roman"/>
        </w:rPr>
        <w:t>ID</w:t>
      </w:r>
      <w:r>
        <w:rPr>
          <w:rFonts w:ascii="Times New Roman" w:hAnsi="Times New Roman" w:cs="Times New Roman"/>
        </w:rPr>
        <w:t>正确匹配</w:t>
      </w:r>
      <w:r>
        <w:rPr>
          <w:rFonts w:ascii="Times New Roman" w:hAnsi="Times New Roman" w:cs="Times New Roman"/>
        </w:rPr>
        <w:t>ID</w:t>
      </w:r>
      <w:r>
        <w:rPr>
          <w:rFonts w:ascii="Times New Roman" w:hAnsi="Times New Roman" w:cs="Times New Roman"/>
        </w:rPr>
        <w:t>对的数量，</w:t>
      </w:r>
      <w:r>
        <w:rPr>
          <w:rFonts w:ascii="Times New Roman" w:hAnsi="Times New Roman" w:cs="Times New Roman"/>
          <w:position w:val="-10"/>
        </w:rPr>
        <w:object w:dxaOrig="540" w:dyaOrig="322" w14:anchorId="7E03FBC3">
          <v:shape id="_x0000_i1039" type="#_x0000_t75" style="width:27pt;height:16.5pt" o:ole="">
            <v:imagedata r:id="rId50" o:title=""/>
          </v:shape>
          <o:OLEObject Type="Embed" ProgID="Equation.DSMT4" ShapeID="_x0000_i1039" DrawAspect="Content" ObjectID="_1714141414" r:id="rId51"/>
        </w:object>
      </w:r>
      <w:r>
        <w:rPr>
          <w:rFonts w:ascii="Times New Roman" w:hAnsi="Times New Roman" w:cs="Times New Roman"/>
        </w:rPr>
        <w:t>为场景</w:t>
      </w:r>
      <w:r>
        <w:rPr>
          <w:rFonts w:ascii="Times New Roman" w:hAnsi="Times New Roman" w:cs="Times New Roman"/>
          <w:i/>
          <w:iCs/>
        </w:rPr>
        <w:t>i</w:t>
      </w:r>
      <w:r>
        <w:rPr>
          <w:rFonts w:ascii="Times New Roman" w:hAnsi="Times New Roman" w:cs="Times New Roman"/>
        </w:rPr>
        <w:t>中的路侧视频车辆总数。</w:t>
      </w:r>
    </w:p>
    <w:p w14:paraId="0261B06C" w14:textId="77777777" w:rsidR="00543122" w:rsidRDefault="00543122">
      <w:pPr>
        <w:rPr>
          <w:rFonts w:ascii="Times New Roman" w:hAnsi="Times New Roman" w:cs="Times New Roman"/>
        </w:rPr>
      </w:pPr>
    </w:p>
    <w:p w14:paraId="78B9D69A" w14:textId="77777777" w:rsidR="00543122" w:rsidRDefault="005E2DE2">
      <w:pPr>
        <w:rPr>
          <w:rFonts w:ascii="Times New Roman" w:hAnsi="Times New Roman" w:cs="Times New Roman"/>
          <w:b/>
          <w:bCs/>
        </w:rPr>
      </w:pPr>
      <w:r>
        <w:rPr>
          <w:rFonts w:ascii="Times New Roman" w:hAnsi="Times New Roman" w:cs="Times New Roman"/>
          <w:b/>
          <w:bCs/>
        </w:rPr>
        <w:t>初赛评审细则</w:t>
      </w:r>
    </w:p>
    <w:tbl>
      <w:tblPr>
        <w:tblStyle w:val="aa"/>
        <w:tblW w:w="0" w:type="auto"/>
        <w:tblLook w:val="04A0" w:firstRow="1" w:lastRow="0" w:firstColumn="1" w:lastColumn="0" w:noHBand="0" w:noVBand="1"/>
      </w:tblPr>
      <w:tblGrid>
        <w:gridCol w:w="5670"/>
        <w:gridCol w:w="1213"/>
      </w:tblGrid>
      <w:tr w:rsidR="00543122" w14:paraId="41642BDE" w14:textId="77777777">
        <w:tc>
          <w:tcPr>
            <w:tcW w:w="5670" w:type="dxa"/>
          </w:tcPr>
          <w:p w14:paraId="0C6ADB12" w14:textId="77777777" w:rsidR="00543122" w:rsidRDefault="005E2DE2">
            <w:pPr>
              <w:rPr>
                <w:rFonts w:ascii="Times New Roman" w:hAnsi="Times New Roman" w:cs="Times New Roman"/>
              </w:rPr>
            </w:pPr>
            <w:r>
              <w:rPr>
                <w:rFonts w:ascii="Times New Roman" w:hAnsi="Times New Roman" w:cs="Times New Roman"/>
              </w:rPr>
              <w:t>评分项目</w:t>
            </w:r>
          </w:p>
        </w:tc>
        <w:tc>
          <w:tcPr>
            <w:tcW w:w="1213" w:type="dxa"/>
          </w:tcPr>
          <w:p w14:paraId="7A62F529" w14:textId="77777777" w:rsidR="00543122" w:rsidRDefault="005E2DE2">
            <w:pPr>
              <w:rPr>
                <w:rFonts w:ascii="Times New Roman" w:hAnsi="Times New Roman" w:cs="Times New Roman"/>
              </w:rPr>
            </w:pPr>
            <w:r>
              <w:rPr>
                <w:rFonts w:ascii="Times New Roman" w:hAnsi="Times New Roman" w:cs="Times New Roman"/>
              </w:rPr>
              <w:t>分数占比</w:t>
            </w:r>
          </w:p>
        </w:tc>
      </w:tr>
      <w:tr w:rsidR="00543122" w14:paraId="6B74A1B3" w14:textId="77777777">
        <w:tc>
          <w:tcPr>
            <w:tcW w:w="5670" w:type="dxa"/>
          </w:tcPr>
          <w:p w14:paraId="3AF3B4CC" w14:textId="77777777" w:rsidR="00543122" w:rsidRDefault="005E2DE2">
            <w:pPr>
              <w:rPr>
                <w:rFonts w:ascii="Times New Roman" w:hAnsi="Times New Roman" w:cs="Times New Roman"/>
              </w:rPr>
            </w:pPr>
            <w:r>
              <w:rPr>
                <w:rFonts w:ascii="Times New Roman" w:hAnsi="Times New Roman" w:cs="Times New Roman"/>
              </w:rPr>
              <w:t>车路匹配算法设计的可执行性、鲁棒性和创新性，研究方案的逻辑性和条理性</w:t>
            </w:r>
          </w:p>
        </w:tc>
        <w:tc>
          <w:tcPr>
            <w:tcW w:w="1213" w:type="dxa"/>
          </w:tcPr>
          <w:p w14:paraId="326BC516" w14:textId="77777777" w:rsidR="00543122" w:rsidRDefault="005E2DE2">
            <w:pPr>
              <w:rPr>
                <w:rFonts w:ascii="Times New Roman" w:hAnsi="Times New Roman" w:cs="Times New Roman"/>
              </w:rPr>
            </w:pPr>
            <w:r>
              <w:rPr>
                <w:rFonts w:ascii="Times New Roman" w:hAnsi="Times New Roman" w:cs="Times New Roman"/>
              </w:rPr>
              <w:t>40%</w:t>
            </w:r>
          </w:p>
        </w:tc>
      </w:tr>
      <w:tr w:rsidR="00543122" w14:paraId="29C9DCA8" w14:textId="77777777">
        <w:tc>
          <w:tcPr>
            <w:tcW w:w="5670" w:type="dxa"/>
          </w:tcPr>
          <w:p w14:paraId="746C3F85" w14:textId="77777777" w:rsidR="00543122" w:rsidRDefault="005E2DE2">
            <w:pPr>
              <w:rPr>
                <w:rFonts w:ascii="Times New Roman" w:hAnsi="Times New Roman" w:cs="Times New Roman"/>
              </w:rPr>
            </w:pPr>
            <w:r>
              <w:rPr>
                <w:rFonts w:ascii="Times New Roman" w:hAnsi="Times New Roman" w:cs="Times New Roman"/>
              </w:rPr>
              <w:t>车辆定位、感知及视频数据对雷达数据</w:t>
            </w:r>
            <w:r>
              <w:rPr>
                <w:rFonts w:ascii="Times New Roman" w:hAnsi="Times New Roman" w:cs="Times New Roman"/>
              </w:rPr>
              <w:t>ID</w:t>
            </w:r>
            <w:r>
              <w:rPr>
                <w:rFonts w:ascii="Times New Roman" w:hAnsi="Times New Roman" w:cs="Times New Roman"/>
              </w:rPr>
              <w:t>匹配的准确率</w:t>
            </w:r>
          </w:p>
        </w:tc>
        <w:tc>
          <w:tcPr>
            <w:tcW w:w="1213" w:type="dxa"/>
          </w:tcPr>
          <w:p w14:paraId="77CDB5F1" w14:textId="77777777" w:rsidR="00543122" w:rsidRDefault="005E2DE2">
            <w:pPr>
              <w:rPr>
                <w:rFonts w:ascii="Times New Roman" w:hAnsi="Times New Roman" w:cs="Times New Roman"/>
              </w:rPr>
            </w:pPr>
            <w:r>
              <w:rPr>
                <w:rFonts w:ascii="Times New Roman" w:hAnsi="Times New Roman" w:cs="Times New Roman"/>
              </w:rPr>
              <w:t>60%</w:t>
            </w:r>
          </w:p>
        </w:tc>
      </w:tr>
    </w:tbl>
    <w:p w14:paraId="4022E77B" w14:textId="77777777" w:rsidR="00543122" w:rsidRDefault="00543122">
      <w:pPr>
        <w:rPr>
          <w:rFonts w:ascii="Times New Roman" w:hAnsi="Times New Roman" w:cs="Times New Roman"/>
        </w:rPr>
      </w:pPr>
    </w:p>
    <w:p w14:paraId="16173A58" w14:textId="77777777" w:rsidR="00543122" w:rsidRDefault="005E2DE2">
      <w:pPr>
        <w:pStyle w:val="a"/>
      </w:pPr>
      <w:r>
        <w:t>赛题数据</w:t>
      </w:r>
    </w:p>
    <w:p w14:paraId="14260196" w14:textId="77777777" w:rsidR="00543122" w:rsidRDefault="005E2DE2">
      <w:pPr>
        <w:ind w:firstLine="480"/>
        <w:rPr>
          <w:rFonts w:ascii="Times New Roman" w:hAnsi="Times New Roman" w:cs="Times New Roman"/>
        </w:rPr>
      </w:pPr>
      <w:r>
        <w:rPr>
          <w:rFonts w:ascii="Times New Roman" w:hAnsi="Times New Roman" w:cs="Times New Roman"/>
        </w:rPr>
        <w:t>赛事数据为智能车搭载感知设备在不同实验及不同感知场景下获取的，共进行两次实验（分别为</w:t>
      </w:r>
      <w:r>
        <w:rPr>
          <w:rFonts w:ascii="Times New Roman" w:hAnsi="Times New Roman" w:cs="Times New Roman"/>
        </w:rPr>
        <w:t>Dataset1</w:t>
      </w:r>
      <w:r>
        <w:rPr>
          <w:rFonts w:ascii="Times New Roman" w:hAnsi="Times New Roman" w:cs="Times New Roman"/>
        </w:rPr>
        <w:t>与</w:t>
      </w:r>
      <w:r>
        <w:rPr>
          <w:rFonts w:ascii="Times New Roman" w:hAnsi="Times New Roman" w:cs="Times New Roman"/>
        </w:rPr>
        <w:t>Dataset2</w:t>
      </w:r>
      <w:r>
        <w:rPr>
          <w:rFonts w:ascii="Times New Roman" w:hAnsi="Times New Roman" w:cs="Times New Roman"/>
        </w:rPr>
        <w:t>），每次实验包含多个场景，每个场景文件夹下（如</w:t>
      </w:r>
      <w:r>
        <w:rPr>
          <w:rFonts w:ascii="Times New Roman" w:hAnsi="Times New Roman" w:cs="Times New Roman"/>
        </w:rPr>
        <w:t>A</w:t>
      </w:r>
      <w:r>
        <w:rPr>
          <w:rFonts w:ascii="Times New Roman" w:hAnsi="Times New Roman" w:cs="Times New Roman"/>
        </w:rPr>
        <w:t>线</w:t>
      </w:r>
      <w:r>
        <w:rPr>
          <w:rFonts w:ascii="Times New Roman" w:hAnsi="Times New Roman" w:cs="Times New Roman"/>
        </w:rPr>
        <w:t>PM212</w:t>
      </w:r>
      <w:r>
        <w:rPr>
          <w:rFonts w:ascii="Times New Roman" w:hAnsi="Times New Roman" w:cs="Times New Roman"/>
        </w:rPr>
        <w:t>）包含路侧雷达（</w:t>
      </w:r>
      <w:r>
        <w:rPr>
          <w:rFonts w:ascii="Times New Roman" w:hAnsi="Times New Roman" w:cs="Times New Roman"/>
        </w:rPr>
        <w:t>radar_data.csv</w:t>
      </w:r>
      <w:r>
        <w:rPr>
          <w:rFonts w:ascii="Times New Roman" w:hAnsi="Times New Roman" w:cs="Times New Roman"/>
        </w:rPr>
        <w:t>）、车载定位（</w:t>
      </w:r>
      <w:r>
        <w:rPr>
          <w:rFonts w:ascii="Times New Roman" w:hAnsi="Times New Roman" w:cs="Times New Roman"/>
        </w:rPr>
        <w:t>cav_location.csv</w:t>
      </w:r>
      <w:r>
        <w:rPr>
          <w:rFonts w:ascii="Times New Roman" w:hAnsi="Times New Roman" w:cs="Times New Roman"/>
        </w:rPr>
        <w:t>）、车载感知（</w:t>
      </w:r>
      <w:r>
        <w:rPr>
          <w:rFonts w:ascii="Times New Roman" w:hAnsi="Times New Roman" w:cs="Times New Roman"/>
        </w:rPr>
        <w:t>cav_perception.csv</w:t>
      </w:r>
      <w:r>
        <w:rPr>
          <w:rFonts w:ascii="Times New Roman" w:hAnsi="Times New Roman" w:cs="Times New Roman"/>
        </w:rPr>
        <w:t>）和路侧视频四类数据，各数据说明如下：</w:t>
      </w:r>
    </w:p>
    <w:p w14:paraId="11179323" w14:textId="77777777" w:rsidR="00543122" w:rsidRDefault="005E2DE2">
      <w:pPr>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）路侧雷达（</w:t>
      </w:r>
      <w:r>
        <w:rPr>
          <w:rFonts w:ascii="Times New Roman" w:hAnsi="Times New Roman" w:cs="Times New Roman"/>
        </w:rPr>
        <w:t>radar_data.csv</w:t>
      </w:r>
      <w:r>
        <w:rPr>
          <w:rFonts w:ascii="Times New Roman" w:hAnsi="Times New Roman" w:cs="Times New Roman"/>
        </w:rPr>
        <w:t>）数据：数据频率</w:t>
      </w:r>
      <w:r>
        <w:rPr>
          <w:rFonts w:ascii="Times New Roman" w:hAnsi="Times New Roman" w:cs="Times New Roman"/>
        </w:rPr>
        <w:t>20Hz</w:t>
      </w:r>
      <w:r>
        <w:rPr>
          <w:rFonts w:ascii="Times New Roman" w:hAnsi="Times New Roman" w:cs="Times New Roman"/>
        </w:rPr>
        <w:t>，采用局部笛卡尔坐标系，具体字段说明见表</w:t>
      </w:r>
      <w:r>
        <w:rPr>
          <w:rFonts w:ascii="Times New Roman" w:hAnsi="Times New Roman" w:cs="Times New Roman"/>
        </w:rPr>
        <w:t>1</w:t>
      </w:r>
      <w:r>
        <w:rPr>
          <w:rFonts w:ascii="Times New Roman" w:hAnsi="Times New Roman" w:cs="Times New Roman"/>
        </w:rPr>
        <w:t>。</w:t>
      </w:r>
      <w:r>
        <w:rPr>
          <w:rFonts w:ascii="Times New Roman" w:hAnsi="Times New Roman" w:cs="Times New Roman"/>
        </w:rPr>
        <w:t xml:space="preserve"> </w:t>
      </w:r>
    </w:p>
    <w:p w14:paraId="50746FAB" w14:textId="77777777" w:rsidR="00543122" w:rsidRDefault="005E2DE2">
      <w:pPr>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）车载定位（</w:t>
      </w:r>
      <w:r>
        <w:rPr>
          <w:rFonts w:ascii="Times New Roman" w:hAnsi="Times New Roman" w:cs="Times New Roman"/>
        </w:rPr>
        <w:t>cav_location.csv</w:t>
      </w:r>
      <w:r>
        <w:rPr>
          <w:rFonts w:ascii="Times New Roman" w:hAnsi="Times New Roman" w:cs="Times New Roman"/>
        </w:rPr>
        <w:t>）数据：数据频率</w:t>
      </w:r>
      <w:r>
        <w:rPr>
          <w:rFonts w:ascii="Times New Roman" w:hAnsi="Times New Roman" w:cs="Times New Roman"/>
        </w:rPr>
        <w:t>64Hz</w:t>
      </w:r>
      <w:r>
        <w:rPr>
          <w:rFonts w:ascii="Times New Roman" w:hAnsi="Times New Roman" w:cs="Times New Roman"/>
        </w:rPr>
        <w:t>，车载定位数据为</w:t>
      </w:r>
      <w:r>
        <w:rPr>
          <w:rFonts w:ascii="Times New Roman" w:hAnsi="Times New Roman" w:cs="Times New Roman"/>
        </w:rPr>
        <w:t>WGS84</w:t>
      </w:r>
      <w:r>
        <w:rPr>
          <w:rFonts w:ascii="Times New Roman" w:hAnsi="Times New Roman" w:cs="Times New Roman"/>
        </w:rPr>
        <w:t>坐标系，具体字段说明见表</w:t>
      </w:r>
      <w:r>
        <w:rPr>
          <w:rFonts w:ascii="Times New Roman" w:hAnsi="Times New Roman" w:cs="Times New Roman"/>
        </w:rPr>
        <w:t>2</w:t>
      </w:r>
      <w:r>
        <w:rPr>
          <w:rFonts w:ascii="Times New Roman" w:hAnsi="Times New Roman" w:cs="Times New Roman"/>
        </w:rPr>
        <w:t>。</w:t>
      </w:r>
    </w:p>
    <w:p w14:paraId="1DECD7AD" w14:textId="77777777" w:rsidR="00543122" w:rsidRDefault="005E2DE2">
      <w:pPr>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）车载感知（</w:t>
      </w:r>
      <w:r>
        <w:rPr>
          <w:rFonts w:ascii="Times New Roman" w:hAnsi="Times New Roman" w:cs="Times New Roman"/>
        </w:rPr>
        <w:t>cav_perception.csv</w:t>
      </w:r>
      <w:r>
        <w:rPr>
          <w:rFonts w:ascii="Times New Roman" w:hAnsi="Times New Roman" w:cs="Times New Roman"/>
        </w:rPr>
        <w:t>）数据：数据频率</w:t>
      </w:r>
      <w:r>
        <w:rPr>
          <w:rFonts w:ascii="Times New Roman" w:hAnsi="Times New Roman" w:cs="Times New Roman"/>
        </w:rPr>
        <w:t>10hz</w:t>
      </w:r>
      <w:r>
        <w:rPr>
          <w:rFonts w:ascii="Times New Roman" w:hAnsi="Times New Roman" w:cs="Times New Roman"/>
        </w:rPr>
        <w:t>，车载雷达数据为车辆</w:t>
      </w:r>
      <w:r>
        <w:rPr>
          <w:rFonts w:ascii="Times New Roman" w:hAnsi="Times New Roman" w:cs="Times New Roman"/>
        </w:rPr>
        <w:t>FLU</w:t>
      </w:r>
      <w:r>
        <w:rPr>
          <w:rFonts w:ascii="Times New Roman" w:hAnsi="Times New Roman" w:cs="Times New Roman"/>
        </w:rPr>
        <w:t>坐标系，具体字段说明见表</w:t>
      </w:r>
      <w:r>
        <w:rPr>
          <w:rFonts w:ascii="Times New Roman" w:hAnsi="Times New Roman" w:cs="Times New Roman"/>
        </w:rPr>
        <w:t>3</w:t>
      </w:r>
      <w:r>
        <w:rPr>
          <w:rFonts w:ascii="Times New Roman" w:hAnsi="Times New Roman" w:cs="Times New Roman"/>
        </w:rPr>
        <w:t>。</w:t>
      </w:r>
    </w:p>
    <w:p w14:paraId="221AD88C" w14:textId="77777777" w:rsidR="00543122" w:rsidRDefault="005E2DE2">
      <w:pPr>
        <w:ind w:firstLine="48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）路侧视频（</w:t>
      </w:r>
      <w:r>
        <w:rPr>
          <w:rFonts w:ascii="Times New Roman" w:hAnsi="Times New Roman" w:cs="Times New Roman"/>
        </w:rPr>
        <w:t>camera_data_x.mp4</w:t>
      </w:r>
      <w:r>
        <w:rPr>
          <w:rFonts w:ascii="Times New Roman" w:hAnsi="Times New Roman" w:cs="Times New Roman"/>
        </w:rPr>
        <w:t>）数据：频率</w:t>
      </w:r>
      <w:r>
        <w:rPr>
          <w:rFonts w:ascii="Times New Roman" w:hAnsi="Times New Roman" w:cs="Times New Roman"/>
        </w:rPr>
        <w:t>25Hz</w:t>
      </w:r>
      <w:r>
        <w:rPr>
          <w:rFonts w:ascii="Times New Roman" w:hAnsi="Times New Roman" w:cs="Times New Roman"/>
        </w:rPr>
        <w:t>，像素坐标系。由于路侧雷达及车载数据只</w:t>
      </w:r>
      <w:r>
        <w:rPr>
          <w:rFonts w:ascii="Times New Roman" w:hAnsi="Times New Roman" w:cs="Times New Roman"/>
          <w:b/>
          <w:bCs/>
        </w:rPr>
        <w:t>包含一个方向的车道</w:t>
      </w:r>
      <w:r>
        <w:rPr>
          <w:rFonts w:ascii="Times New Roman" w:hAnsi="Times New Roman" w:cs="Times New Roman"/>
        </w:rPr>
        <w:t>，进行</w:t>
      </w:r>
      <w:r>
        <w:rPr>
          <w:rFonts w:ascii="Times New Roman" w:hAnsi="Times New Roman" w:cs="Times New Roman"/>
        </w:rPr>
        <w:t>ID</w:t>
      </w:r>
      <w:r>
        <w:rPr>
          <w:rFonts w:ascii="Times New Roman" w:hAnsi="Times New Roman" w:cs="Times New Roman"/>
        </w:rPr>
        <w:t>匹配时只需标注视频中其中一个方向的车辆（</w:t>
      </w:r>
      <w:r>
        <w:rPr>
          <w:rFonts w:ascii="Times New Roman" w:hAnsi="Times New Roman" w:cs="Times New Roman"/>
        </w:rPr>
        <w:t>_left</w:t>
      </w:r>
      <w:r>
        <w:rPr>
          <w:rFonts w:ascii="Times New Roman" w:hAnsi="Times New Roman" w:cs="Times New Roman"/>
        </w:rPr>
        <w:t>表示应标注视频左侧车道车辆，</w:t>
      </w:r>
      <w:r>
        <w:rPr>
          <w:rFonts w:ascii="Times New Roman" w:hAnsi="Times New Roman" w:cs="Times New Roman"/>
        </w:rPr>
        <w:t>_right</w:t>
      </w:r>
      <w:r>
        <w:rPr>
          <w:rFonts w:ascii="Times New Roman" w:hAnsi="Times New Roman" w:cs="Times New Roman"/>
        </w:rPr>
        <w:t>表示应标注右侧车道车辆）。</w:t>
      </w:r>
    </w:p>
    <w:p w14:paraId="7AF23E62" w14:textId="77777777" w:rsidR="00543122" w:rsidRDefault="005E2DE2">
      <w:pPr>
        <w:jc w:val="center"/>
        <w:rPr>
          <w:rFonts w:ascii="Times New Roman" w:hAnsi="Times New Roman" w:cs="Times New Roman"/>
        </w:rPr>
      </w:pPr>
      <w:r>
        <w:rPr>
          <w:rFonts w:ascii="Times New Roman" w:hAnsi="Times New Roman" w:cs="Times New Roman"/>
        </w:rPr>
        <w:lastRenderedPageBreak/>
        <w:t>表</w:t>
      </w:r>
      <w:r>
        <w:rPr>
          <w:rFonts w:ascii="Times New Roman" w:hAnsi="Times New Roman" w:cs="Times New Roman"/>
        </w:rPr>
        <w:t>1</w:t>
      </w:r>
      <w:r>
        <w:rPr>
          <w:rFonts w:ascii="Times New Roman" w:hAnsi="Times New Roman" w:cs="Times New Roman"/>
        </w:rPr>
        <w:t>：路侧雷达数据（</w:t>
      </w:r>
      <w:r>
        <w:rPr>
          <w:rFonts w:ascii="Times New Roman" w:hAnsi="Times New Roman" w:cs="Times New Roman"/>
        </w:rPr>
        <w:t>radar_data.csv</w:t>
      </w:r>
      <w:r>
        <w:rPr>
          <w:rFonts w:ascii="Times New Roman" w:hAnsi="Times New Roman" w:cs="Times New Roman"/>
        </w:rPr>
        <w:t>）</w:t>
      </w:r>
    </w:p>
    <w:tbl>
      <w:tblPr>
        <w:tblStyle w:val="aa"/>
        <w:tblW w:w="0" w:type="auto"/>
        <w:jc w:val="center"/>
        <w:tblLook w:val="04A0" w:firstRow="1" w:lastRow="0" w:firstColumn="1" w:lastColumn="0" w:noHBand="0" w:noVBand="1"/>
      </w:tblPr>
      <w:tblGrid>
        <w:gridCol w:w="881"/>
        <w:gridCol w:w="2952"/>
      </w:tblGrid>
      <w:tr w:rsidR="00543122" w14:paraId="2E709C3D" w14:textId="77777777">
        <w:trPr>
          <w:jc w:val="center"/>
        </w:trPr>
        <w:tc>
          <w:tcPr>
            <w:tcW w:w="0" w:type="auto"/>
          </w:tcPr>
          <w:p w14:paraId="3A503967" w14:textId="77777777" w:rsidR="00543122" w:rsidRDefault="005E2DE2">
            <w:pPr>
              <w:rPr>
                <w:rFonts w:ascii="Times New Roman" w:hAnsi="Times New Roman" w:cs="Times New Roman"/>
              </w:rPr>
            </w:pPr>
            <w:r>
              <w:rPr>
                <w:rFonts w:ascii="Times New Roman" w:hAnsi="Times New Roman" w:cs="Times New Roman"/>
              </w:rPr>
              <w:t>字段</w:t>
            </w:r>
          </w:p>
        </w:tc>
        <w:tc>
          <w:tcPr>
            <w:tcW w:w="0" w:type="auto"/>
          </w:tcPr>
          <w:p w14:paraId="32B6EB60" w14:textId="77777777" w:rsidR="00543122" w:rsidRDefault="005E2DE2">
            <w:pPr>
              <w:rPr>
                <w:rFonts w:ascii="Times New Roman" w:hAnsi="Times New Roman" w:cs="Times New Roman"/>
              </w:rPr>
            </w:pPr>
            <w:r>
              <w:rPr>
                <w:rFonts w:ascii="Times New Roman" w:hAnsi="Times New Roman" w:cs="Times New Roman"/>
              </w:rPr>
              <w:t>说明</w:t>
            </w:r>
          </w:p>
        </w:tc>
      </w:tr>
      <w:tr w:rsidR="00543122" w14:paraId="3AF26F98" w14:textId="77777777">
        <w:trPr>
          <w:jc w:val="center"/>
        </w:trPr>
        <w:tc>
          <w:tcPr>
            <w:tcW w:w="0" w:type="auto"/>
          </w:tcPr>
          <w:p w14:paraId="3126AC40" w14:textId="77777777" w:rsidR="00543122" w:rsidRDefault="005E2DE2">
            <w:pPr>
              <w:rPr>
                <w:rFonts w:ascii="Times New Roman" w:hAnsi="Times New Roman" w:cs="Times New Roman"/>
              </w:rPr>
            </w:pPr>
            <w:r>
              <w:rPr>
                <w:rFonts w:ascii="Times New Roman" w:hAnsi="Times New Roman" w:cs="Times New Roman"/>
              </w:rPr>
              <w:t>Time</w:t>
            </w:r>
          </w:p>
        </w:tc>
        <w:tc>
          <w:tcPr>
            <w:tcW w:w="0" w:type="auto"/>
          </w:tcPr>
          <w:p w14:paraId="33AACFCB" w14:textId="77777777" w:rsidR="00543122" w:rsidRDefault="005E2DE2">
            <w:pPr>
              <w:rPr>
                <w:rFonts w:ascii="Times New Roman" w:hAnsi="Times New Roman" w:cs="Times New Roman"/>
              </w:rPr>
            </w:pPr>
            <w:r>
              <w:rPr>
                <w:rFonts w:ascii="Times New Roman" w:hAnsi="Times New Roman" w:cs="Times New Roman"/>
              </w:rPr>
              <w:t>时间，时：分：秒：毫秒</w:t>
            </w:r>
          </w:p>
        </w:tc>
      </w:tr>
      <w:tr w:rsidR="00543122" w14:paraId="4AFB2E33" w14:textId="77777777">
        <w:trPr>
          <w:jc w:val="center"/>
        </w:trPr>
        <w:tc>
          <w:tcPr>
            <w:tcW w:w="0" w:type="auto"/>
          </w:tcPr>
          <w:p w14:paraId="01AFF3B0" w14:textId="77777777" w:rsidR="00543122" w:rsidRDefault="005E2DE2">
            <w:pPr>
              <w:rPr>
                <w:rFonts w:ascii="Times New Roman" w:hAnsi="Times New Roman" w:cs="Times New Roman"/>
              </w:rPr>
            </w:pPr>
            <w:r>
              <w:rPr>
                <w:rFonts w:ascii="Times New Roman" w:hAnsi="Times New Roman" w:cs="Times New Roman"/>
              </w:rPr>
              <w:t>ID</w:t>
            </w:r>
          </w:p>
        </w:tc>
        <w:tc>
          <w:tcPr>
            <w:tcW w:w="0" w:type="auto"/>
          </w:tcPr>
          <w:p w14:paraId="562455C4" w14:textId="77777777" w:rsidR="00543122" w:rsidRDefault="005E2DE2">
            <w:pPr>
              <w:rPr>
                <w:rFonts w:ascii="Times New Roman" w:hAnsi="Times New Roman" w:cs="Times New Roman"/>
              </w:rPr>
            </w:pPr>
            <w:r>
              <w:rPr>
                <w:rFonts w:ascii="Times New Roman" w:hAnsi="Times New Roman" w:cs="Times New Roman"/>
              </w:rPr>
              <w:t>目标编号</w:t>
            </w:r>
          </w:p>
        </w:tc>
      </w:tr>
      <w:tr w:rsidR="00543122" w14:paraId="2A1F98CB" w14:textId="77777777">
        <w:trPr>
          <w:jc w:val="center"/>
        </w:trPr>
        <w:tc>
          <w:tcPr>
            <w:tcW w:w="0" w:type="auto"/>
          </w:tcPr>
          <w:p w14:paraId="21283DE2" w14:textId="77777777" w:rsidR="00543122" w:rsidRDefault="005E2DE2">
            <w:pPr>
              <w:rPr>
                <w:rFonts w:ascii="Times New Roman" w:hAnsi="Times New Roman" w:cs="Times New Roman"/>
              </w:rPr>
            </w:pPr>
            <w:r>
              <w:rPr>
                <w:rFonts w:ascii="Times New Roman" w:hAnsi="Times New Roman" w:cs="Times New Roman"/>
              </w:rPr>
              <w:t>X</w:t>
            </w:r>
          </w:p>
        </w:tc>
        <w:tc>
          <w:tcPr>
            <w:tcW w:w="0" w:type="auto"/>
          </w:tcPr>
          <w:p w14:paraId="1FDADB66" w14:textId="77777777" w:rsidR="00543122" w:rsidRDefault="005E2DE2">
            <w:pPr>
              <w:rPr>
                <w:rFonts w:ascii="Times New Roman" w:hAnsi="Times New Roman" w:cs="Times New Roman"/>
              </w:rPr>
            </w:pPr>
            <w:r>
              <w:rPr>
                <w:rFonts w:ascii="Times New Roman" w:hAnsi="Times New Roman" w:cs="Times New Roman"/>
              </w:rPr>
              <w:t>目标位置，</w:t>
            </w:r>
            <w:r>
              <w:rPr>
                <w:rFonts w:ascii="Times New Roman" w:hAnsi="Times New Roman" w:cs="Times New Roman"/>
              </w:rPr>
              <w:t>x</w:t>
            </w:r>
            <w:r>
              <w:rPr>
                <w:rFonts w:ascii="Times New Roman" w:hAnsi="Times New Roman" w:cs="Times New Roman"/>
              </w:rPr>
              <w:t>坐标，单位米</w:t>
            </w:r>
          </w:p>
        </w:tc>
      </w:tr>
      <w:tr w:rsidR="00543122" w14:paraId="76A8A925" w14:textId="77777777">
        <w:trPr>
          <w:jc w:val="center"/>
        </w:trPr>
        <w:tc>
          <w:tcPr>
            <w:tcW w:w="0" w:type="auto"/>
          </w:tcPr>
          <w:p w14:paraId="19357B31" w14:textId="77777777" w:rsidR="00543122" w:rsidRDefault="005E2DE2">
            <w:pPr>
              <w:rPr>
                <w:rFonts w:ascii="Times New Roman" w:hAnsi="Times New Roman" w:cs="Times New Roman"/>
              </w:rPr>
            </w:pPr>
            <w:r>
              <w:rPr>
                <w:rFonts w:ascii="Times New Roman" w:hAnsi="Times New Roman" w:cs="Times New Roman"/>
              </w:rPr>
              <w:t>Y</w:t>
            </w:r>
          </w:p>
        </w:tc>
        <w:tc>
          <w:tcPr>
            <w:tcW w:w="0" w:type="auto"/>
          </w:tcPr>
          <w:p w14:paraId="33C3B94E" w14:textId="77777777" w:rsidR="00543122" w:rsidRDefault="005E2DE2">
            <w:pPr>
              <w:rPr>
                <w:rFonts w:ascii="Times New Roman" w:hAnsi="Times New Roman" w:cs="Times New Roman"/>
              </w:rPr>
            </w:pPr>
            <w:r>
              <w:rPr>
                <w:rFonts w:ascii="Times New Roman" w:hAnsi="Times New Roman" w:cs="Times New Roman"/>
              </w:rPr>
              <w:t>目标位置，</w:t>
            </w:r>
            <w:r>
              <w:rPr>
                <w:rFonts w:ascii="Times New Roman" w:hAnsi="Times New Roman" w:cs="Times New Roman"/>
              </w:rPr>
              <w:t>y</w:t>
            </w:r>
            <w:r>
              <w:rPr>
                <w:rFonts w:ascii="Times New Roman" w:hAnsi="Times New Roman" w:cs="Times New Roman"/>
              </w:rPr>
              <w:t>坐标，单位米</w:t>
            </w:r>
          </w:p>
        </w:tc>
      </w:tr>
      <w:tr w:rsidR="00543122" w14:paraId="614703DD" w14:textId="77777777">
        <w:trPr>
          <w:jc w:val="center"/>
        </w:trPr>
        <w:tc>
          <w:tcPr>
            <w:tcW w:w="0" w:type="auto"/>
          </w:tcPr>
          <w:p w14:paraId="3F6DD90B" w14:textId="77777777" w:rsidR="00543122" w:rsidRDefault="005E2DE2">
            <w:pPr>
              <w:rPr>
                <w:rFonts w:ascii="Times New Roman" w:hAnsi="Times New Roman" w:cs="Times New Roman"/>
              </w:rPr>
            </w:pPr>
            <w:r>
              <w:rPr>
                <w:rFonts w:ascii="Times New Roman" w:hAnsi="Times New Roman" w:cs="Times New Roman"/>
              </w:rPr>
              <w:t>SpeedX</w:t>
            </w:r>
          </w:p>
        </w:tc>
        <w:tc>
          <w:tcPr>
            <w:tcW w:w="0" w:type="auto"/>
          </w:tcPr>
          <w:p w14:paraId="742C4459" w14:textId="77777777" w:rsidR="00543122" w:rsidRDefault="005E2DE2">
            <w:pPr>
              <w:rPr>
                <w:rFonts w:ascii="Times New Roman" w:hAnsi="Times New Roman" w:cs="Times New Roman"/>
              </w:rPr>
            </w:pPr>
            <w:r>
              <w:rPr>
                <w:rFonts w:ascii="Times New Roman" w:hAnsi="Times New Roman" w:cs="Times New Roman"/>
              </w:rPr>
              <w:t>目标速度，</w:t>
            </w:r>
            <w:r>
              <w:rPr>
                <w:rFonts w:ascii="Times New Roman" w:hAnsi="Times New Roman" w:cs="Times New Roman"/>
              </w:rPr>
              <w:t>x</w:t>
            </w:r>
            <w:r>
              <w:rPr>
                <w:rFonts w:ascii="Times New Roman" w:hAnsi="Times New Roman" w:cs="Times New Roman"/>
              </w:rPr>
              <w:t>分量，单位米</w:t>
            </w:r>
            <w:r>
              <w:rPr>
                <w:rFonts w:ascii="Times New Roman" w:hAnsi="Times New Roman" w:cs="Times New Roman"/>
              </w:rPr>
              <w:t>/</w:t>
            </w:r>
            <w:r>
              <w:rPr>
                <w:rFonts w:ascii="Times New Roman" w:hAnsi="Times New Roman" w:cs="Times New Roman"/>
              </w:rPr>
              <w:t>秒</w:t>
            </w:r>
          </w:p>
        </w:tc>
      </w:tr>
      <w:tr w:rsidR="00543122" w14:paraId="0EBB6A2A" w14:textId="77777777">
        <w:trPr>
          <w:jc w:val="center"/>
        </w:trPr>
        <w:tc>
          <w:tcPr>
            <w:tcW w:w="0" w:type="auto"/>
          </w:tcPr>
          <w:p w14:paraId="7C6C2719" w14:textId="77777777" w:rsidR="00543122" w:rsidRDefault="005E2DE2">
            <w:pPr>
              <w:rPr>
                <w:rFonts w:ascii="Times New Roman" w:hAnsi="Times New Roman" w:cs="Times New Roman"/>
              </w:rPr>
            </w:pPr>
            <w:r>
              <w:rPr>
                <w:rFonts w:ascii="Times New Roman" w:hAnsi="Times New Roman" w:cs="Times New Roman"/>
              </w:rPr>
              <w:t>SpeedY</w:t>
            </w:r>
          </w:p>
        </w:tc>
        <w:tc>
          <w:tcPr>
            <w:tcW w:w="0" w:type="auto"/>
          </w:tcPr>
          <w:p w14:paraId="5C24E6E9" w14:textId="77777777" w:rsidR="00543122" w:rsidRDefault="005E2DE2">
            <w:pPr>
              <w:rPr>
                <w:rFonts w:ascii="Times New Roman" w:hAnsi="Times New Roman" w:cs="Times New Roman"/>
              </w:rPr>
            </w:pPr>
            <w:r>
              <w:rPr>
                <w:rFonts w:ascii="Times New Roman" w:hAnsi="Times New Roman" w:cs="Times New Roman"/>
              </w:rPr>
              <w:t>目标速度，</w:t>
            </w:r>
            <w:r>
              <w:rPr>
                <w:rFonts w:ascii="Times New Roman" w:hAnsi="Times New Roman" w:cs="Times New Roman"/>
              </w:rPr>
              <w:t>y</w:t>
            </w:r>
            <w:r>
              <w:rPr>
                <w:rFonts w:ascii="Times New Roman" w:hAnsi="Times New Roman" w:cs="Times New Roman"/>
              </w:rPr>
              <w:t>分量，单位米</w:t>
            </w:r>
            <w:r>
              <w:rPr>
                <w:rFonts w:ascii="Times New Roman" w:hAnsi="Times New Roman" w:cs="Times New Roman"/>
              </w:rPr>
              <w:t>/</w:t>
            </w:r>
            <w:r>
              <w:rPr>
                <w:rFonts w:ascii="Times New Roman" w:hAnsi="Times New Roman" w:cs="Times New Roman"/>
              </w:rPr>
              <w:t>秒</w:t>
            </w:r>
          </w:p>
        </w:tc>
      </w:tr>
    </w:tbl>
    <w:p w14:paraId="46E487DA" w14:textId="77777777" w:rsidR="00543122" w:rsidRDefault="00543122">
      <w:pPr>
        <w:jc w:val="center"/>
        <w:rPr>
          <w:rFonts w:ascii="Times New Roman" w:hAnsi="Times New Roman" w:cs="Times New Roman"/>
        </w:rPr>
      </w:pPr>
    </w:p>
    <w:p w14:paraId="483C91AF" w14:textId="77777777" w:rsidR="00543122" w:rsidRDefault="005E2DE2">
      <w:pPr>
        <w:jc w:val="center"/>
        <w:rPr>
          <w:rFonts w:ascii="Times New Roman" w:hAnsi="Times New Roman" w:cs="Times New Roman"/>
        </w:rPr>
      </w:pPr>
      <w:r>
        <w:rPr>
          <w:rFonts w:ascii="Times New Roman" w:hAnsi="Times New Roman" w:cs="Times New Roman"/>
        </w:rPr>
        <w:t>表</w:t>
      </w:r>
      <w:r>
        <w:rPr>
          <w:rFonts w:ascii="Times New Roman" w:hAnsi="Times New Roman" w:cs="Times New Roman"/>
        </w:rPr>
        <w:t>2</w:t>
      </w:r>
      <w:r>
        <w:rPr>
          <w:rFonts w:ascii="Times New Roman" w:hAnsi="Times New Roman" w:cs="Times New Roman"/>
        </w:rPr>
        <w:t>：车载定位数据（</w:t>
      </w:r>
      <w:r>
        <w:rPr>
          <w:rFonts w:ascii="Times New Roman" w:hAnsi="Times New Roman" w:cs="Times New Roman"/>
        </w:rPr>
        <w:t>cav_location.csv</w:t>
      </w:r>
      <w:r>
        <w:rPr>
          <w:rFonts w:ascii="Times New Roman" w:hAnsi="Times New Roman" w:cs="Times New Roman"/>
        </w:rPr>
        <w:t>）</w:t>
      </w:r>
    </w:p>
    <w:tbl>
      <w:tblPr>
        <w:tblStyle w:val="aa"/>
        <w:tblW w:w="0" w:type="auto"/>
        <w:jc w:val="center"/>
        <w:tblLook w:val="04A0" w:firstRow="1" w:lastRow="0" w:firstColumn="1" w:lastColumn="0" w:noHBand="0" w:noVBand="1"/>
      </w:tblPr>
      <w:tblGrid>
        <w:gridCol w:w="1231"/>
        <w:gridCol w:w="2526"/>
      </w:tblGrid>
      <w:tr w:rsidR="00543122" w14:paraId="7BDCF83C" w14:textId="77777777">
        <w:trPr>
          <w:jc w:val="center"/>
        </w:trPr>
        <w:tc>
          <w:tcPr>
            <w:tcW w:w="0" w:type="auto"/>
          </w:tcPr>
          <w:p w14:paraId="56ADB818" w14:textId="77777777" w:rsidR="00543122" w:rsidRDefault="005E2DE2">
            <w:pPr>
              <w:rPr>
                <w:rFonts w:ascii="Times New Roman" w:hAnsi="Times New Roman" w:cs="Times New Roman"/>
              </w:rPr>
            </w:pPr>
            <w:r>
              <w:rPr>
                <w:rFonts w:ascii="Times New Roman" w:hAnsi="Times New Roman" w:cs="Times New Roman"/>
              </w:rPr>
              <w:t>字段</w:t>
            </w:r>
          </w:p>
        </w:tc>
        <w:tc>
          <w:tcPr>
            <w:tcW w:w="0" w:type="auto"/>
          </w:tcPr>
          <w:p w14:paraId="617C6288" w14:textId="77777777" w:rsidR="00543122" w:rsidRDefault="005E2DE2">
            <w:pPr>
              <w:rPr>
                <w:rFonts w:ascii="Times New Roman" w:hAnsi="Times New Roman" w:cs="Times New Roman"/>
              </w:rPr>
            </w:pPr>
            <w:r>
              <w:rPr>
                <w:rFonts w:ascii="Times New Roman" w:hAnsi="Times New Roman" w:cs="Times New Roman"/>
              </w:rPr>
              <w:t>说明</w:t>
            </w:r>
          </w:p>
        </w:tc>
      </w:tr>
      <w:tr w:rsidR="00543122" w14:paraId="033CCC66" w14:textId="77777777">
        <w:trPr>
          <w:jc w:val="center"/>
        </w:trPr>
        <w:tc>
          <w:tcPr>
            <w:tcW w:w="0" w:type="auto"/>
          </w:tcPr>
          <w:p w14:paraId="672C0729" w14:textId="77777777" w:rsidR="00543122" w:rsidRDefault="005E2DE2">
            <w:pPr>
              <w:rPr>
                <w:rFonts w:ascii="Times New Roman" w:hAnsi="Times New Roman" w:cs="Times New Roman"/>
              </w:rPr>
            </w:pPr>
            <w:r>
              <w:rPr>
                <w:rFonts w:ascii="Times New Roman" w:hAnsi="Times New Roman" w:cs="Times New Roman"/>
              </w:rPr>
              <w:t>std_time</w:t>
            </w:r>
          </w:p>
        </w:tc>
        <w:tc>
          <w:tcPr>
            <w:tcW w:w="0" w:type="auto"/>
          </w:tcPr>
          <w:p w14:paraId="1F1BA95B" w14:textId="77777777" w:rsidR="00543122" w:rsidRDefault="005E2DE2">
            <w:pPr>
              <w:rPr>
                <w:rFonts w:ascii="Times New Roman" w:hAnsi="Times New Roman" w:cs="Times New Roman"/>
              </w:rPr>
            </w:pPr>
            <w:r>
              <w:rPr>
                <w:rFonts w:ascii="Times New Roman" w:hAnsi="Times New Roman" w:cs="Times New Roman"/>
              </w:rPr>
              <w:t>时间，时：分：秒：毫秒</w:t>
            </w:r>
          </w:p>
        </w:tc>
      </w:tr>
      <w:tr w:rsidR="00543122" w14:paraId="3CDD81E7" w14:textId="77777777">
        <w:trPr>
          <w:jc w:val="center"/>
        </w:trPr>
        <w:tc>
          <w:tcPr>
            <w:tcW w:w="0" w:type="auto"/>
          </w:tcPr>
          <w:p w14:paraId="4E7A0B58" w14:textId="77777777" w:rsidR="00543122" w:rsidRDefault="005E2DE2">
            <w:pPr>
              <w:rPr>
                <w:rFonts w:ascii="Times New Roman" w:hAnsi="Times New Roman" w:cs="Times New Roman"/>
              </w:rPr>
            </w:pPr>
            <w:r>
              <w:rPr>
                <w:rFonts w:ascii="Times New Roman" w:hAnsi="Times New Roman" w:cs="Times New Roman"/>
              </w:rPr>
              <w:t>longitutde</w:t>
            </w:r>
          </w:p>
        </w:tc>
        <w:tc>
          <w:tcPr>
            <w:tcW w:w="0" w:type="auto"/>
          </w:tcPr>
          <w:p w14:paraId="3B1201D8" w14:textId="77777777" w:rsidR="00543122" w:rsidRDefault="005E2DE2">
            <w:pPr>
              <w:rPr>
                <w:rFonts w:ascii="Times New Roman" w:hAnsi="Times New Roman" w:cs="Times New Roman"/>
              </w:rPr>
            </w:pPr>
            <w:r>
              <w:rPr>
                <w:rFonts w:ascii="Times New Roman" w:hAnsi="Times New Roman" w:cs="Times New Roman"/>
              </w:rPr>
              <w:t>经度，</w:t>
            </w:r>
            <w:r>
              <w:rPr>
                <w:rFonts w:ascii="Times New Roman" w:hAnsi="Times New Roman" w:cs="Times New Roman"/>
              </w:rPr>
              <w:t>WGS84</w:t>
            </w:r>
            <w:r>
              <w:rPr>
                <w:rFonts w:ascii="Times New Roman" w:hAnsi="Times New Roman" w:cs="Times New Roman"/>
              </w:rPr>
              <w:t>坐标</w:t>
            </w:r>
          </w:p>
        </w:tc>
      </w:tr>
      <w:tr w:rsidR="00543122" w14:paraId="110EB9A1" w14:textId="77777777">
        <w:trPr>
          <w:jc w:val="center"/>
        </w:trPr>
        <w:tc>
          <w:tcPr>
            <w:tcW w:w="0" w:type="auto"/>
          </w:tcPr>
          <w:p w14:paraId="18CD4ADF" w14:textId="77777777" w:rsidR="00543122" w:rsidRDefault="005E2DE2">
            <w:pPr>
              <w:rPr>
                <w:rFonts w:ascii="Times New Roman" w:hAnsi="Times New Roman" w:cs="Times New Roman"/>
              </w:rPr>
            </w:pPr>
            <w:r>
              <w:rPr>
                <w:rFonts w:ascii="Times New Roman" w:hAnsi="Times New Roman" w:cs="Times New Roman"/>
              </w:rPr>
              <w:t>latitude</w:t>
            </w:r>
          </w:p>
        </w:tc>
        <w:tc>
          <w:tcPr>
            <w:tcW w:w="0" w:type="auto"/>
          </w:tcPr>
          <w:p w14:paraId="16BDF939" w14:textId="77777777" w:rsidR="00543122" w:rsidRDefault="005E2DE2">
            <w:pPr>
              <w:rPr>
                <w:rFonts w:ascii="Times New Roman" w:hAnsi="Times New Roman" w:cs="Times New Roman"/>
              </w:rPr>
            </w:pPr>
            <w:r>
              <w:rPr>
                <w:rFonts w:ascii="Times New Roman" w:hAnsi="Times New Roman" w:cs="Times New Roman"/>
              </w:rPr>
              <w:t>纬度，</w:t>
            </w:r>
            <w:r>
              <w:rPr>
                <w:rFonts w:ascii="Times New Roman" w:hAnsi="Times New Roman" w:cs="Times New Roman"/>
              </w:rPr>
              <w:t>WGS84</w:t>
            </w:r>
            <w:r>
              <w:rPr>
                <w:rFonts w:ascii="Times New Roman" w:hAnsi="Times New Roman" w:cs="Times New Roman"/>
              </w:rPr>
              <w:t>坐标</w:t>
            </w:r>
          </w:p>
        </w:tc>
      </w:tr>
      <w:tr w:rsidR="00543122" w14:paraId="26D36508" w14:textId="77777777">
        <w:trPr>
          <w:jc w:val="center"/>
        </w:trPr>
        <w:tc>
          <w:tcPr>
            <w:tcW w:w="0" w:type="auto"/>
          </w:tcPr>
          <w:p w14:paraId="7CF4189F" w14:textId="77777777" w:rsidR="00543122" w:rsidRDefault="005E2DE2">
            <w:pPr>
              <w:rPr>
                <w:rFonts w:ascii="Times New Roman" w:hAnsi="Times New Roman" w:cs="Times New Roman"/>
              </w:rPr>
            </w:pPr>
            <w:r>
              <w:rPr>
                <w:rFonts w:ascii="Times New Roman" w:hAnsi="Times New Roman" w:cs="Times New Roman"/>
              </w:rPr>
              <w:t>heading</w:t>
            </w:r>
          </w:p>
        </w:tc>
        <w:tc>
          <w:tcPr>
            <w:tcW w:w="0" w:type="auto"/>
          </w:tcPr>
          <w:p w14:paraId="3B618260" w14:textId="77777777" w:rsidR="00543122" w:rsidRDefault="005E2DE2">
            <w:pPr>
              <w:rPr>
                <w:rFonts w:ascii="Times New Roman" w:hAnsi="Times New Roman" w:cs="Times New Roman"/>
              </w:rPr>
            </w:pPr>
            <w:r>
              <w:rPr>
                <w:rFonts w:ascii="Times New Roman" w:hAnsi="Times New Roman" w:cs="Times New Roman"/>
              </w:rPr>
              <w:t>方向角，弧度制</w:t>
            </w:r>
          </w:p>
        </w:tc>
      </w:tr>
      <w:tr w:rsidR="00543122" w14:paraId="2F889553" w14:textId="77777777">
        <w:trPr>
          <w:jc w:val="center"/>
        </w:trPr>
        <w:tc>
          <w:tcPr>
            <w:tcW w:w="0" w:type="auto"/>
          </w:tcPr>
          <w:p w14:paraId="16D7BAAD" w14:textId="77777777" w:rsidR="00543122" w:rsidRDefault="005E2DE2">
            <w:pPr>
              <w:rPr>
                <w:rFonts w:ascii="Times New Roman" w:hAnsi="Times New Roman" w:cs="Times New Roman"/>
              </w:rPr>
            </w:pPr>
            <w:r>
              <w:rPr>
                <w:rFonts w:ascii="Times New Roman" w:hAnsi="Times New Roman" w:cs="Times New Roman"/>
              </w:rPr>
              <w:t>pitch</w:t>
            </w:r>
          </w:p>
        </w:tc>
        <w:tc>
          <w:tcPr>
            <w:tcW w:w="0" w:type="auto"/>
          </w:tcPr>
          <w:p w14:paraId="6D213F5C" w14:textId="77777777" w:rsidR="00543122" w:rsidRDefault="005E2DE2">
            <w:pPr>
              <w:rPr>
                <w:rFonts w:ascii="Times New Roman" w:hAnsi="Times New Roman" w:cs="Times New Roman"/>
              </w:rPr>
            </w:pPr>
            <w:r>
              <w:rPr>
                <w:rFonts w:ascii="Times New Roman" w:hAnsi="Times New Roman" w:cs="Times New Roman"/>
              </w:rPr>
              <w:t>俯仰角，弧度制</w:t>
            </w:r>
          </w:p>
        </w:tc>
      </w:tr>
      <w:tr w:rsidR="00543122" w14:paraId="50E02BAA" w14:textId="77777777">
        <w:trPr>
          <w:jc w:val="center"/>
        </w:trPr>
        <w:tc>
          <w:tcPr>
            <w:tcW w:w="0" w:type="auto"/>
          </w:tcPr>
          <w:p w14:paraId="25D55005" w14:textId="77777777" w:rsidR="00543122" w:rsidRDefault="005E2DE2">
            <w:pPr>
              <w:rPr>
                <w:rFonts w:ascii="Times New Roman" w:hAnsi="Times New Roman" w:cs="Times New Roman"/>
              </w:rPr>
            </w:pPr>
            <w:r>
              <w:rPr>
                <w:rFonts w:ascii="Times New Roman" w:hAnsi="Times New Roman" w:cs="Times New Roman"/>
              </w:rPr>
              <w:t>roll</w:t>
            </w:r>
          </w:p>
        </w:tc>
        <w:tc>
          <w:tcPr>
            <w:tcW w:w="0" w:type="auto"/>
          </w:tcPr>
          <w:p w14:paraId="036B9282" w14:textId="77777777" w:rsidR="00543122" w:rsidRDefault="005E2DE2">
            <w:pPr>
              <w:rPr>
                <w:rFonts w:ascii="Times New Roman" w:hAnsi="Times New Roman" w:cs="Times New Roman"/>
              </w:rPr>
            </w:pPr>
            <w:r>
              <w:rPr>
                <w:rFonts w:ascii="Times New Roman" w:hAnsi="Times New Roman" w:cs="Times New Roman"/>
              </w:rPr>
              <w:t>翻滚角，弧度制</w:t>
            </w:r>
          </w:p>
        </w:tc>
      </w:tr>
      <w:tr w:rsidR="00543122" w14:paraId="055873D7" w14:textId="77777777">
        <w:trPr>
          <w:jc w:val="center"/>
        </w:trPr>
        <w:tc>
          <w:tcPr>
            <w:tcW w:w="0" w:type="auto"/>
          </w:tcPr>
          <w:p w14:paraId="42F7F991" w14:textId="77777777" w:rsidR="00543122" w:rsidRDefault="005E2DE2">
            <w:pPr>
              <w:rPr>
                <w:rFonts w:ascii="Times New Roman" w:hAnsi="Times New Roman" w:cs="Times New Roman"/>
              </w:rPr>
            </w:pPr>
            <w:r>
              <w:rPr>
                <w:rFonts w:ascii="Times New Roman" w:hAnsi="Times New Roman" w:cs="Times New Roman"/>
              </w:rPr>
              <w:t>acceleration</w:t>
            </w:r>
          </w:p>
        </w:tc>
        <w:tc>
          <w:tcPr>
            <w:tcW w:w="0" w:type="auto"/>
          </w:tcPr>
          <w:p w14:paraId="3E2DFD3A" w14:textId="77777777" w:rsidR="00543122" w:rsidRDefault="005E2DE2">
            <w:pPr>
              <w:rPr>
                <w:rFonts w:ascii="Times New Roman" w:hAnsi="Times New Roman" w:cs="Times New Roman"/>
              </w:rPr>
            </w:pPr>
            <w:r>
              <w:rPr>
                <w:rFonts w:ascii="Times New Roman" w:hAnsi="Times New Roman" w:cs="Times New Roman"/>
              </w:rPr>
              <w:t>加速度，单位米</w:t>
            </w:r>
            <w:r>
              <w:rPr>
                <w:rFonts w:ascii="Times New Roman" w:hAnsi="Times New Roman" w:cs="Times New Roman"/>
              </w:rPr>
              <w:t>/</w:t>
            </w:r>
            <w:r>
              <w:rPr>
                <w:rFonts w:ascii="Times New Roman" w:hAnsi="Times New Roman" w:cs="Times New Roman"/>
              </w:rPr>
              <w:t>秒</w:t>
            </w:r>
            <w:r>
              <w:rPr>
                <w:rFonts w:ascii="Times New Roman" w:hAnsi="Times New Roman" w:cs="Times New Roman"/>
              </w:rPr>
              <w:t>²</w:t>
            </w:r>
          </w:p>
        </w:tc>
      </w:tr>
    </w:tbl>
    <w:p w14:paraId="2D60A372" w14:textId="77777777" w:rsidR="00543122" w:rsidRDefault="00543122">
      <w:pPr>
        <w:jc w:val="center"/>
        <w:rPr>
          <w:rFonts w:ascii="Times New Roman" w:hAnsi="Times New Roman" w:cs="Times New Roman"/>
        </w:rPr>
      </w:pPr>
    </w:p>
    <w:p w14:paraId="6F6B29EC" w14:textId="77777777" w:rsidR="00543122" w:rsidRDefault="005E2DE2">
      <w:pPr>
        <w:jc w:val="center"/>
        <w:rPr>
          <w:rFonts w:ascii="Times New Roman" w:hAnsi="Times New Roman" w:cs="Times New Roman"/>
        </w:rPr>
      </w:pPr>
      <w:r>
        <w:rPr>
          <w:rFonts w:ascii="Times New Roman" w:hAnsi="Times New Roman" w:cs="Times New Roman"/>
        </w:rPr>
        <w:t>表</w:t>
      </w:r>
      <w:r>
        <w:rPr>
          <w:rFonts w:ascii="Times New Roman" w:hAnsi="Times New Roman" w:cs="Times New Roman"/>
        </w:rPr>
        <w:t>3</w:t>
      </w:r>
      <w:r>
        <w:rPr>
          <w:rFonts w:ascii="Times New Roman" w:hAnsi="Times New Roman" w:cs="Times New Roman"/>
        </w:rPr>
        <w:t>：车载感知数据（</w:t>
      </w:r>
      <w:r>
        <w:rPr>
          <w:rFonts w:ascii="Times New Roman" w:hAnsi="Times New Roman" w:cs="Times New Roman"/>
        </w:rPr>
        <w:t>cav_perception.csv</w:t>
      </w:r>
      <w:r>
        <w:rPr>
          <w:rFonts w:ascii="Times New Roman" w:hAnsi="Times New Roman" w:cs="Times New Roman"/>
        </w:rPr>
        <w:t>）</w:t>
      </w:r>
    </w:p>
    <w:tbl>
      <w:tblPr>
        <w:tblStyle w:val="aa"/>
        <w:tblW w:w="0" w:type="auto"/>
        <w:jc w:val="center"/>
        <w:tblLook w:val="04A0" w:firstRow="1" w:lastRow="0" w:firstColumn="1" w:lastColumn="0" w:noHBand="0" w:noVBand="1"/>
      </w:tblPr>
      <w:tblGrid>
        <w:gridCol w:w="1266"/>
        <w:gridCol w:w="3156"/>
      </w:tblGrid>
      <w:tr w:rsidR="00543122" w14:paraId="6E58FCC0" w14:textId="77777777">
        <w:trPr>
          <w:jc w:val="center"/>
        </w:trPr>
        <w:tc>
          <w:tcPr>
            <w:tcW w:w="0" w:type="auto"/>
          </w:tcPr>
          <w:p w14:paraId="7D3436F2" w14:textId="77777777" w:rsidR="00543122" w:rsidRDefault="005E2DE2">
            <w:pPr>
              <w:rPr>
                <w:rFonts w:ascii="Times New Roman" w:hAnsi="Times New Roman" w:cs="Times New Roman"/>
              </w:rPr>
            </w:pPr>
            <w:r>
              <w:rPr>
                <w:rFonts w:ascii="Times New Roman" w:hAnsi="Times New Roman" w:cs="Times New Roman"/>
              </w:rPr>
              <w:t>字段</w:t>
            </w:r>
          </w:p>
        </w:tc>
        <w:tc>
          <w:tcPr>
            <w:tcW w:w="0" w:type="auto"/>
          </w:tcPr>
          <w:p w14:paraId="572CD7A0" w14:textId="77777777" w:rsidR="00543122" w:rsidRDefault="005E2DE2">
            <w:pPr>
              <w:rPr>
                <w:rFonts w:ascii="Times New Roman" w:hAnsi="Times New Roman" w:cs="Times New Roman"/>
              </w:rPr>
            </w:pPr>
            <w:r>
              <w:rPr>
                <w:rFonts w:ascii="Times New Roman" w:hAnsi="Times New Roman" w:cs="Times New Roman"/>
              </w:rPr>
              <w:t>说明</w:t>
            </w:r>
          </w:p>
        </w:tc>
      </w:tr>
      <w:tr w:rsidR="00543122" w14:paraId="610F4379" w14:textId="77777777">
        <w:trPr>
          <w:jc w:val="center"/>
        </w:trPr>
        <w:tc>
          <w:tcPr>
            <w:tcW w:w="0" w:type="auto"/>
          </w:tcPr>
          <w:p w14:paraId="66E5339B" w14:textId="77777777" w:rsidR="00543122" w:rsidRDefault="005E2DE2">
            <w:pPr>
              <w:rPr>
                <w:rFonts w:ascii="Times New Roman" w:hAnsi="Times New Roman" w:cs="Times New Roman"/>
              </w:rPr>
            </w:pPr>
            <w:r>
              <w:rPr>
                <w:rFonts w:ascii="Times New Roman" w:hAnsi="Times New Roman" w:cs="Times New Roman"/>
              </w:rPr>
              <w:t>std_time</w:t>
            </w:r>
          </w:p>
        </w:tc>
        <w:tc>
          <w:tcPr>
            <w:tcW w:w="0" w:type="auto"/>
          </w:tcPr>
          <w:p w14:paraId="01F9A3D8" w14:textId="77777777" w:rsidR="00543122" w:rsidRDefault="005E2DE2">
            <w:pPr>
              <w:rPr>
                <w:rFonts w:ascii="Times New Roman" w:hAnsi="Times New Roman" w:cs="Times New Roman"/>
              </w:rPr>
            </w:pPr>
            <w:r>
              <w:rPr>
                <w:rFonts w:ascii="Times New Roman" w:hAnsi="Times New Roman" w:cs="Times New Roman"/>
              </w:rPr>
              <w:t>时间，时：分：秒：毫秒</w:t>
            </w:r>
          </w:p>
        </w:tc>
      </w:tr>
      <w:tr w:rsidR="00543122" w14:paraId="369C51D3" w14:textId="77777777">
        <w:trPr>
          <w:jc w:val="center"/>
        </w:trPr>
        <w:tc>
          <w:tcPr>
            <w:tcW w:w="0" w:type="auto"/>
          </w:tcPr>
          <w:p w14:paraId="219C6708" w14:textId="77777777" w:rsidR="00543122" w:rsidRDefault="005E2DE2">
            <w:pPr>
              <w:rPr>
                <w:rFonts w:ascii="Times New Roman" w:hAnsi="Times New Roman" w:cs="Times New Roman"/>
              </w:rPr>
            </w:pPr>
            <w:r>
              <w:rPr>
                <w:rFonts w:ascii="Times New Roman" w:hAnsi="Times New Roman" w:cs="Times New Roman"/>
              </w:rPr>
              <w:t>nObjectID</w:t>
            </w:r>
          </w:p>
        </w:tc>
        <w:tc>
          <w:tcPr>
            <w:tcW w:w="0" w:type="auto"/>
          </w:tcPr>
          <w:p w14:paraId="082961DF" w14:textId="77777777" w:rsidR="00543122" w:rsidRDefault="005E2DE2">
            <w:pPr>
              <w:rPr>
                <w:rFonts w:ascii="Times New Roman" w:hAnsi="Times New Roman" w:cs="Times New Roman"/>
              </w:rPr>
            </w:pPr>
            <w:r>
              <w:rPr>
                <w:rFonts w:ascii="Times New Roman" w:hAnsi="Times New Roman" w:cs="Times New Roman"/>
              </w:rPr>
              <w:t>感知目标编号</w:t>
            </w:r>
          </w:p>
        </w:tc>
      </w:tr>
      <w:tr w:rsidR="00543122" w14:paraId="294742E3" w14:textId="77777777">
        <w:trPr>
          <w:jc w:val="center"/>
        </w:trPr>
        <w:tc>
          <w:tcPr>
            <w:tcW w:w="0" w:type="auto"/>
          </w:tcPr>
          <w:p w14:paraId="25FBCCC4" w14:textId="77777777" w:rsidR="00543122" w:rsidRDefault="005E2DE2">
            <w:pPr>
              <w:rPr>
                <w:rFonts w:ascii="Times New Roman" w:hAnsi="Times New Roman" w:cs="Times New Roman"/>
              </w:rPr>
            </w:pPr>
            <w:r>
              <w:rPr>
                <w:rFonts w:ascii="Times New Roman" w:hAnsi="Times New Roman" w:cs="Times New Roman"/>
              </w:rPr>
              <w:t>nType</w:t>
            </w:r>
          </w:p>
        </w:tc>
        <w:tc>
          <w:tcPr>
            <w:tcW w:w="0" w:type="auto"/>
          </w:tcPr>
          <w:p w14:paraId="47EB4F1F" w14:textId="77777777" w:rsidR="00543122" w:rsidRDefault="005E2DE2">
            <w:pPr>
              <w:rPr>
                <w:rFonts w:ascii="Times New Roman" w:hAnsi="Times New Roman" w:cs="Times New Roman"/>
              </w:rPr>
            </w:pPr>
            <w:r>
              <w:rPr>
                <w:rFonts w:ascii="Times New Roman" w:hAnsi="Times New Roman" w:cs="Times New Roman"/>
              </w:rPr>
              <w:t>感知目标类型</w:t>
            </w:r>
          </w:p>
        </w:tc>
      </w:tr>
      <w:tr w:rsidR="00543122" w14:paraId="29E9B388" w14:textId="77777777">
        <w:trPr>
          <w:jc w:val="center"/>
        </w:trPr>
        <w:tc>
          <w:tcPr>
            <w:tcW w:w="0" w:type="auto"/>
          </w:tcPr>
          <w:p w14:paraId="2DDDC426" w14:textId="77777777" w:rsidR="00543122" w:rsidRDefault="005E2DE2">
            <w:pPr>
              <w:rPr>
                <w:rFonts w:ascii="Times New Roman" w:hAnsi="Times New Roman" w:cs="Times New Roman"/>
              </w:rPr>
            </w:pPr>
            <w:r>
              <w:rPr>
                <w:rFonts w:ascii="Times New Roman" w:hAnsi="Times New Roman" w:cs="Times New Roman"/>
              </w:rPr>
              <w:t>fHeading</w:t>
            </w:r>
          </w:p>
        </w:tc>
        <w:tc>
          <w:tcPr>
            <w:tcW w:w="0" w:type="auto"/>
          </w:tcPr>
          <w:p w14:paraId="2FBABCCC" w14:textId="77777777" w:rsidR="00543122" w:rsidRDefault="005E2DE2">
            <w:pPr>
              <w:rPr>
                <w:rFonts w:ascii="Times New Roman" w:hAnsi="Times New Roman" w:cs="Times New Roman"/>
              </w:rPr>
            </w:pPr>
            <w:r>
              <w:rPr>
                <w:rFonts w:ascii="Times New Roman" w:hAnsi="Times New Roman" w:cs="Times New Roman"/>
              </w:rPr>
              <w:t>目标相对车身方向角，弧度制</w:t>
            </w:r>
          </w:p>
        </w:tc>
      </w:tr>
      <w:tr w:rsidR="00543122" w14:paraId="7E262F61" w14:textId="77777777">
        <w:trPr>
          <w:jc w:val="center"/>
        </w:trPr>
        <w:tc>
          <w:tcPr>
            <w:tcW w:w="0" w:type="auto"/>
          </w:tcPr>
          <w:p w14:paraId="05991E95" w14:textId="77777777" w:rsidR="00543122" w:rsidRDefault="005E2DE2">
            <w:pPr>
              <w:rPr>
                <w:rFonts w:ascii="Times New Roman" w:hAnsi="Times New Roman" w:cs="Times New Roman"/>
              </w:rPr>
            </w:pPr>
            <w:r>
              <w:rPr>
                <w:rFonts w:ascii="Times New Roman" w:hAnsi="Times New Roman" w:cs="Times New Roman"/>
              </w:rPr>
              <w:t>fOrient</w:t>
            </w:r>
          </w:p>
        </w:tc>
        <w:tc>
          <w:tcPr>
            <w:tcW w:w="0" w:type="auto"/>
          </w:tcPr>
          <w:p w14:paraId="5E36FA1E" w14:textId="77777777" w:rsidR="00543122" w:rsidRDefault="005E2DE2">
            <w:pPr>
              <w:rPr>
                <w:rFonts w:ascii="Times New Roman" w:hAnsi="Times New Roman" w:cs="Times New Roman"/>
              </w:rPr>
            </w:pPr>
            <w:r>
              <w:rPr>
                <w:rFonts w:ascii="Times New Roman" w:hAnsi="Times New Roman" w:cs="Times New Roman"/>
              </w:rPr>
              <w:t>目标相对车身速度方向，弧度制</w:t>
            </w:r>
          </w:p>
        </w:tc>
      </w:tr>
      <w:tr w:rsidR="00543122" w14:paraId="009225DE" w14:textId="77777777">
        <w:trPr>
          <w:jc w:val="center"/>
        </w:trPr>
        <w:tc>
          <w:tcPr>
            <w:tcW w:w="0" w:type="auto"/>
          </w:tcPr>
          <w:p w14:paraId="19F49E51" w14:textId="77777777" w:rsidR="00543122" w:rsidRDefault="005E2DE2">
            <w:pPr>
              <w:rPr>
                <w:rFonts w:ascii="Times New Roman" w:hAnsi="Times New Roman" w:cs="Times New Roman"/>
              </w:rPr>
            </w:pPr>
            <w:r>
              <w:rPr>
                <w:rFonts w:ascii="Times New Roman" w:hAnsi="Times New Roman" w:cs="Times New Roman"/>
              </w:rPr>
              <w:t>fRelX</w:t>
            </w:r>
          </w:p>
        </w:tc>
        <w:tc>
          <w:tcPr>
            <w:tcW w:w="0" w:type="auto"/>
          </w:tcPr>
          <w:p w14:paraId="586A497D" w14:textId="77777777" w:rsidR="00543122" w:rsidRDefault="005E2DE2">
            <w:pPr>
              <w:rPr>
                <w:rFonts w:ascii="Times New Roman" w:hAnsi="Times New Roman" w:cs="Times New Roman"/>
              </w:rPr>
            </w:pPr>
            <w:r>
              <w:rPr>
                <w:rFonts w:ascii="Times New Roman" w:hAnsi="Times New Roman" w:cs="Times New Roman"/>
              </w:rPr>
              <w:t>目标相对位置坐标，单位</w:t>
            </w:r>
            <w:r>
              <w:rPr>
                <w:rFonts w:ascii="Times New Roman" w:hAnsi="Times New Roman" w:cs="Times New Roman"/>
              </w:rPr>
              <w:t>m</w:t>
            </w:r>
          </w:p>
        </w:tc>
      </w:tr>
      <w:tr w:rsidR="00543122" w14:paraId="1F7E59C8" w14:textId="77777777">
        <w:trPr>
          <w:jc w:val="center"/>
        </w:trPr>
        <w:tc>
          <w:tcPr>
            <w:tcW w:w="0" w:type="auto"/>
          </w:tcPr>
          <w:p w14:paraId="01C366E1" w14:textId="77777777" w:rsidR="00543122" w:rsidRDefault="005E2DE2">
            <w:pPr>
              <w:rPr>
                <w:rFonts w:ascii="Times New Roman" w:hAnsi="Times New Roman" w:cs="Times New Roman"/>
              </w:rPr>
            </w:pPr>
            <w:r>
              <w:rPr>
                <w:rFonts w:ascii="Times New Roman" w:hAnsi="Times New Roman" w:cs="Times New Roman"/>
              </w:rPr>
              <w:t>fRelY</w:t>
            </w:r>
          </w:p>
        </w:tc>
        <w:tc>
          <w:tcPr>
            <w:tcW w:w="0" w:type="auto"/>
          </w:tcPr>
          <w:p w14:paraId="404E862E" w14:textId="77777777" w:rsidR="00543122" w:rsidRDefault="005E2DE2">
            <w:pPr>
              <w:rPr>
                <w:rFonts w:ascii="Times New Roman" w:hAnsi="Times New Roman" w:cs="Times New Roman"/>
              </w:rPr>
            </w:pPr>
            <w:r>
              <w:rPr>
                <w:rFonts w:ascii="Times New Roman" w:hAnsi="Times New Roman" w:cs="Times New Roman"/>
              </w:rPr>
              <w:t>目标相对位置坐标，单位</w:t>
            </w:r>
            <w:r>
              <w:rPr>
                <w:rFonts w:ascii="Times New Roman" w:hAnsi="Times New Roman" w:cs="Times New Roman"/>
              </w:rPr>
              <w:t>m</w:t>
            </w:r>
          </w:p>
        </w:tc>
      </w:tr>
      <w:tr w:rsidR="00543122" w14:paraId="4B304013" w14:textId="77777777">
        <w:trPr>
          <w:jc w:val="center"/>
        </w:trPr>
        <w:tc>
          <w:tcPr>
            <w:tcW w:w="0" w:type="auto"/>
          </w:tcPr>
          <w:p w14:paraId="4D470853" w14:textId="77777777" w:rsidR="00543122" w:rsidRDefault="005E2DE2">
            <w:pPr>
              <w:rPr>
                <w:rFonts w:ascii="Times New Roman" w:hAnsi="Times New Roman" w:cs="Times New Roman"/>
              </w:rPr>
            </w:pPr>
            <w:r>
              <w:rPr>
                <w:rFonts w:ascii="Times New Roman" w:hAnsi="Times New Roman" w:cs="Times New Roman"/>
              </w:rPr>
              <w:t>fAbsVelX</w:t>
            </w:r>
          </w:p>
        </w:tc>
        <w:tc>
          <w:tcPr>
            <w:tcW w:w="0" w:type="auto"/>
          </w:tcPr>
          <w:p w14:paraId="39173A9C" w14:textId="77777777" w:rsidR="00543122" w:rsidRDefault="005E2DE2">
            <w:pPr>
              <w:rPr>
                <w:rFonts w:ascii="Times New Roman" w:hAnsi="Times New Roman" w:cs="Times New Roman"/>
              </w:rPr>
            </w:pPr>
            <w:r>
              <w:rPr>
                <w:rFonts w:ascii="Times New Roman" w:hAnsi="Times New Roman" w:cs="Times New Roman"/>
              </w:rPr>
              <w:t>目标绝对速度，单位米</w:t>
            </w:r>
            <w:r>
              <w:rPr>
                <w:rFonts w:ascii="Times New Roman" w:hAnsi="Times New Roman" w:cs="Times New Roman"/>
              </w:rPr>
              <w:t>/</w:t>
            </w:r>
            <w:r>
              <w:rPr>
                <w:rFonts w:ascii="Times New Roman" w:hAnsi="Times New Roman" w:cs="Times New Roman"/>
              </w:rPr>
              <w:t>秒</w:t>
            </w:r>
          </w:p>
        </w:tc>
      </w:tr>
      <w:tr w:rsidR="00543122" w14:paraId="1A621081" w14:textId="77777777">
        <w:trPr>
          <w:jc w:val="center"/>
        </w:trPr>
        <w:tc>
          <w:tcPr>
            <w:tcW w:w="0" w:type="auto"/>
          </w:tcPr>
          <w:p w14:paraId="1516E4BC" w14:textId="77777777" w:rsidR="00543122" w:rsidRDefault="005E2DE2">
            <w:pPr>
              <w:rPr>
                <w:rFonts w:ascii="Times New Roman" w:hAnsi="Times New Roman" w:cs="Times New Roman"/>
              </w:rPr>
            </w:pPr>
            <w:r>
              <w:rPr>
                <w:rFonts w:ascii="Times New Roman" w:hAnsi="Times New Roman" w:cs="Times New Roman"/>
              </w:rPr>
              <w:t>fAbsVelY</w:t>
            </w:r>
          </w:p>
        </w:tc>
        <w:tc>
          <w:tcPr>
            <w:tcW w:w="0" w:type="auto"/>
          </w:tcPr>
          <w:p w14:paraId="2A51ACE2" w14:textId="77777777" w:rsidR="00543122" w:rsidRDefault="005E2DE2">
            <w:pPr>
              <w:rPr>
                <w:rFonts w:ascii="Times New Roman" w:hAnsi="Times New Roman" w:cs="Times New Roman"/>
              </w:rPr>
            </w:pPr>
            <w:r>
              <w:rPr>
                <w:rFonts w:ascii="Times New Roman" w:hAnsi="Times New Roman" w:cs="Times New Roman"/>
              </w:rPr>
              <w:t>目标绝对速度，单位米</w:t>
            </w:r>
            <w:r>
              <w:rPr>
                <w:rFonts w:ascii="Times New Roman" w:hAnsi="Times New Roman" w:cs="Times New Roman"/>
              </w:rPr>
              <w:t>/</w:t>
            </w:r>
            <w:r>
              <w:rPr>
                <w:rFonts w:ascii="Times New Roman" w:hAnsi="Times New Roman" w:cs="Times New Roman"/>
              </w:rPr>
              <w:t>秒</w:t>
            </w:r>
          </w:p>
        </w:tc>
      </w:tr>
      <w:tr w:rsidR="00543122" w14:paraId="164F5767" w14:textId="77777777">
        <w:trPr>
          <w:jc w:val="center"/>
        </w:trPr>
        <w:tc>
          <w:tcPr>
            <w:tcW w:w="0" w:type="auto"/>
          </w:tcPr>
          <w:p w14:paraId="3F1FD365" w14:textId="77777777" w:rsidR="00543122" w:rsidRDefault="005E2DE2">
            <w:pPr>
              <w:rPr>
                <w:rFonts w:ascii="Times New Roman" w:hAnsi="Times New Roman" w:cs="Times New Roman"/>
              </w:rPr>
            </w:pPr>
            <w:r>
              <w:rPr>
                <w:rFonts w:ascii="Times New Roman" w:hAnsi="Times New Roman" w:cs="Times New Roman"/>
              </w:rPr>
              <w:t>fAbsAccelX</w:t>
            </w:r>
          </w:p>
        </w:tc>
        <w:tc>
          <w:tcPr>
            <w:tcW w:w="0" w:type="auto"/>
          </w:tcPr>
          <w:p w14:paraId="42FD9BD0" w14:textId="77777777" w:rsidR="00543122" w:rsidRDefault="005E2DE2">
            <w:pPr>
              <w:rPr>
                <w:rFonts w:ascii="Times New Roman" w:hAnsi="Times New Roman" w:cs="Times New Roman"/>
              </w:rPr>
            </w:pPr>
            <w:r>
              <w:rPr>
                <w:rFonts w:ascii="Times New Roman" w:hAnsi="Times New Roman" w:cs="Times New Roman"/>
              </w:rPr>
              <w:t>目标绝对加速度，单位米</w:t>
            </w:r>
            <w:r>
              <w:rPr>
                <w:rFonts w:ascii="Times New Roman" w:hAnsi="Times New Roman" w:cs="Times New Roman"/>
              </w:rPr>
              <w:t>/</w:t>
            </w:r>
            <w:r>
              <w:rPr>
                <w:rFonts w:ascii="Times New Roman" w:hAnsi="Times New Roman" w:cs="Times New Roman"/>
              </w:rPr>
              <w:t>秒</w:t>
            </w:r>
            <w:r>
              <w:rPr>
                <w:rFonts w:ascii="Times New Roman" w:hAnsi="Times New Roman" w:cs="Times New Roman"/>
              </w:rPr>
              <w:t>²</w:t>
            </w:r>
          </w:p>
        </w:tc>
      </w:tr>
      <w:tr w:rsidR="00543122" w14:paraId="287BE1CD" w14:textId="77777777">
        <w:trPr>
          <w:jc w:val="center"/>
        </w:trPr>
        <w:tc>
          <w:tcPr>
            <w:tcW w:w="0" w:type="auto"/>
          </w:tcPr>
          <w:p w14:paraId="7CD8BFEA" w14:textId="77777777" w:rsidR="00543122" w:rsidRDefault="005E2DE2">
            <w:pPr>
              <w:rPr>
                <w:rFonts w:ascii="Times New Roman" w:hAnsi="Times New Roman" w:cs="Times New Roman"/>
              </w:rPr>
            </w:pPr>
            <w:r>
              <w:rPr>
                <w:rFonts w:ascii="Times New Roman" w:hAnsi="Times New Roman" w:cs="Times New Roman"/>
              </w:rPr>
              <w:t>fAbsAccelY</w:t>
            </w:r>
          </w:p>
        </w:tc>
        <w:tc>
          <w:tcPr>
            <w:tcW w:w="0" w:type="auto"/>
          </w:tcPr>
          <w:p w14:paraId="22476860" w14:textId="77777777" w:rsidR="00543122" w:rsidRDefault="005E2DE2">
            <w:pPr>
              <w:rPr>
                <w:rFonts w:ascii="Times New Roman" w:hAnsi="Times New Roman" w:cs="Times New Roman"/>
              </w:rPr>
            </w:pPr>
            <w:r>
              <w:rPr>
                <w:rFonts w:ascii="Times New Roman" w:hAnsi="Times New Roman" w:cs="Times New Roman"/>
              </w:rPr>
              <w:t>目标绝对加速度，单位米</w:t>
            </w:r>
            <w:r>
              <w:rPr>
                <w:rFonts w:ascii="Times New Roman" w:hAnsi="Times New Roman" w:cs="Times New Roman"/>
              </w:rPr>
              <w:t>/</w:t>
            </w:r>
            <w:r>
              <w:rPr>
                <w:rFonts w:ascii="Times New Roman" w:hAnsi="Times New Roman" w:cs="Times New Roman"/>
              </w:rPr>
              <w:t>秒</w:t>
            </w:r>
            <w:r>
              <w:rPr>
                <w:rFonts w:ascii="Times New Roman" w:hAnsi="Times New Roman" w:cs="Times New Roman"/>
              </w:rPr>
              <w:t>²</w:t>
            </w:r>
          </w:p>
        </w:tc>
      </w:tr>
      <w:tr w:rsidR="00543122" w14:paraId="7A334CAF" w14:textId="77777777">
        <w:trPr>
          <w:jc w:val="center"/>
        </w:trPr>
        <w:tc>
          <w:tcPr>
            <w:tcW w:w="0" w:type="auto"/>
          </w:tcPr>
          <w:p w14:paraId="33922E6B" w14:textId="77777777" w:rsidR="00543122" w:rsidRDefault="005E2DE2">
            <w:pPr>
              <w:rPr>
                <w:rFonts w:ascii="Times New Roman" w:hAnsi="Times New Roman" w:cs="Times New Roman"/>
              </w:rPr>
            </w:pPr>
            <w:r>
              <w:rPr>
                <w:rFonts w:ascii="Times New Roman" w:hAnsi="Times New Roman" w:cs="Times New Roman"/>
              </w:rPr>
              <w:t>fAbsSpeed</w:t>
            </w:r>
          </w:p>
        </w:tc>
        <w:tc>
          <w:tcPr>
            <w:tcW w:w="0" w:type="auto"/>
          </w:tcPr>
          <w:p w14:paraId="0A0B9A83" w14:textId="77777777" w:rsidR="00543122" w:rsidRDefault="005E2DE2">
            <w:pPr>
              <w:rPr>
                <w:rFonts w:ascii="Times New Roman" w:hAnsi="Times New Roman" w:cs="Times New Roman"/>
              </w:rPr>
            </w:pPr>
            <w:r>
              <w:rPr>
                <w:rFonts w:ascii="Times New Roman" w:hAnsi="Times New Roman" w:cs="Times New Roman"/>
              </w:rPr>
              <w:t>目标绝对速度，单位米</w:t>
            </w:r>
            <w:r>
              <w:rPr>
                <w:rFonts w:ascii="Times New Roman" w:hAnsi="Times New Roman" w:cs="Times New Roman"/>
              </w:rPr>
              <w:t>/</w:t>
            </w:r>
            <w:r>
              <w:rPr>
                <w:rFonts w:ascii="Times New Roman" w:hAnsi="Times New Roman" w:cs="Times New Roman"/>
              </w:rPr>
              <w:t>秒</w:t>
            </w:r>
          </w:p>
        </w:tc>
      </w:tr>
    </w:tbl>
    <w:p w14:paraId="1D11BF27" w14:textId="77777777" w:rsidR="00543122" w:rsidRDefault="00543122">
      <w:pPr>
        <w:spacing w:beforeLines="50" w:before="156" w:line="300" w:lineRule="auto"/>
        <w:ind w:firstLineChars="177" w:firstLine="373"/>
        <w:rPr>
          <w:rFonts w:ascii="Times New Roman" w:hAnsi="Times New Roman" w:cs="Times New Roman"/>
          <w:b/>
        </w:rPr>
      </w:pPr>
    </w:p>
    <w:p w14:paraId="4CDEEC18" w14:textId="77777777" w:rsidR="00543122" w:rsidRDefault="005E2DE2">
      <w:pPr>
        <w:spacing w:beforeLines="50" w:before="156" w:line="300" w:lineRule="auto"/>
        <w:ind w:firstLineChars="177" w:firstLine="373"/>
        <w:rPr>
          <w:rFonts w:ascii="Times New Roman" w:hAnsi="Times New Roman" w:cs="Times New Roman"/>
          <w:b/>
        </w:rPr>
      </w:pPr>
      <w:r>
        <w:rPr>
          <w:rFonts w:ascii="Times New Roman" w:hAnsi="Times New Roman" w:cs="Times New Roman"/>
          <w:b/>
        </w:rPr>
        <w:t>附件：</w:t>
      </w:r>
    </w:p>
    <w:p w14:paraId="1F144603" w14:textId="77777777" w:rsidR="00543122" w:rsidRDefault="005E2DE2">
      <w:pPr>
        <w:spacing w:beforeLines="50" w:before="156" w:line="300" w:lineRule="auto"/>
        <w:ind w:firstLineChars="177" w:firstLine="372"/>
        <w:rPr>
          <w:rFonts w:ascii="Times New Roman" w:hAnsi="Times New Roman" w:cs="Times New Roman"/>
        </w:rPr>
      </w:pPr>
      <w:r>
        <w:rPr>
          <w:rFonts w:ascii="Times New Roman" w:hAnsi="Times New Roman" w:cs="Times New Roman"/>
        </w:rPr>
        <w:t>附件一：匹配结果</w:t>
      </w:r>
      <w:r>
        <w:rPr>
          <w:rFonts w:ascii="Times New Roman" w:hAnsi="Times New Roman" w:cs="Times New Roman"/>
        </w:rPr>
        <w:t>.zip</w:t>
      </w:r>
    </w:p>
    <w:p w14:paraId="67CEAD24" w14:textId="77777777" w:rsidR="00543122" w:rsidRDefault="005E2DE2">
      <w:pPr>
        <w:spacing w:beforeLines="50" w:before="156" w:line="300" w:lineRule="auto"/>
        <w:ind w:firstLineChars="177" w:firstLine="372"/>
        <w:rPr>
          <w:rFonts w:ascii="Times New Roman" w:hAnsi="Times New Roman" w:cs="Times New Roman"/>
        </w:rPr>
      </w:pPr>
      <w:r>
        <w:rPr>
          <w:rFonts w:ascii="Times New Roman" w:hAnsi="Times New Roman" w:cs="Times New Roman"/>
        </w:rPr>
        <w:t>附件二：</w:t>
      </w:r>
      <w:r>
        <w:rPr>
          <w:rFonts w:ascii="Times New Roman" w:hAnsi="Times New Roman" w:cs="Times New Roman"/>
        </w:rPr>
        <w:t>Dataset.zip</w:t>
      </w:r>
    </w:p>
    <w:p w14:paraId="7ED525ED" w14:textId="77777777" w:rsidR="00543122" w:rsidRDefault="00543122">
      <w:pPr>
        <w:spacing w:beforeLines="50" w:before="156" w:line="300" w:lineRule="auto"/>
        <w:ind w:firstLineChars="177" w:firstLine="372"/>
        <w:rPr>
          <w:rFonts w:ascii="Times New Roman" w:hAnsi="Times New Roman" w:cs="Times New Roman"/>
        </w:rPr>
      </w:pPr>
    </w:p>
    <w:p w14:paraId="521CEBDC" w14:textId="77777777" w:rsidR="00543122" w:rsidRDefault="00543122">
      <w:pPr>
        <w:spacing w:beforeLines="50" w:before="156" w:line="300" w:lineRule="auto"/>
        <w:ind w:firstLineChars="177" w:firstLine="372"/>
        <w:rPr>
          <w:rFonts w:ascii="Times New Roman" w:hAnsi="Times New Roman" w:cs="Times New Roman"/>
        </w:rPr>
      </w:pPr>
    </w:p>
    <w:p w14:paraId="0E2D03C6" w14:textId="77777777" w:rsidR="00543122" w:rsidRDefault="005E2DE2">
      <w:pPr>
        <w:pStyle w:val="a0"/>
        <w:spacing w:before="312"/>
      </w:pPr>
      <w:bookmarkStart w:id="7" w:name="_GoBack"/>
      <w:bookmarkEnd w:id="7"/>
      <w:r>
        <w:lastRenderedPageBreak/>
        <w:t>时间安排</w:t>
      </w:r>
    </w:p>
    <w:p w14:paraId="6FF66B9D" w14:textId="0AAE9354" w:rsidR="00543122" w:rsidRDefault="005E2DE2">
      <w:pPr>
        <w:rPr>
          <w:rFonts w:ascii="Times New Roman" w:hAnsi="Times New Roman" w:cs="Times New Roman"/>
          <w:szCs w:val="21"/>
        </w:rPr>
      </w:pPr>
      <w:r>
        <w:rPr>
          <w:rFonts w:ascii="Times New Roman" w:hAnsi="Times New Roman" w:cs="Times New Roman"/>
          <w:szCs w:val="21"/>
        </w:rPr>
        <w:t>第一阶段：</w:t>
      </w:r>
      <w:r>
        <w:rPr>
          <w:rFonts w:ascii="Times New Roman" w:hAnsi="Times New Roman" w:cs="Times New Roman"/>
          <w:szCs w:val="21"/>
        </w:rPr>
        <w:t>5</w:t>
      </w:r>
      <w:r>
        <w:rPr>
          <w:rFonts w:ascii="Times New Roman" w:hAnsi="Times New Roman" w:cs="Times New Roman"/>
          <w:szCs w:val="21"/>
        </w:rPr>
        <w:t>月</w:t>
      </w:r>
      <w:r>
        <w:rPr>
          <w:rFonts w:ascii="Times New Roman" w:hAnsi="Times New Roman" w:cs="Times New Roman"/>
          <w:szCs w:val="21"/>
        </w:rPr>
        <w:t>1</w:t>
      </w:r>
      <w:r w:rsidR="004B0D03">
        <w:rPr>
          <w:rFonts w:ascii="Times New Roman" w:hAnsi="Times New Roman" w:cs="Times New Roman"/>
          <w:szCs w:val="21"/>
        </w:rPr>
        <w:t>6</w:t>
      </w:r>
      <w:r>
        <w:rPr>
          <w:rFonts w:ascii="Times New Roman" w:hAnsi="Times New Roman" w:cs="Times New Roman"/>
          <w:szCs w:val="21"/>
        </w:rPr>
        <w:t>日</w:t>
      </w:r>
      <w:r>
        <w:rPr>
          <w:rFonts w:ascii="Times New Roman" w:hAnsi="Times New Roman" w:cs="Times New Roman"/>
          <w:szCs w:val="21"/>
        </w:rPr>
        <w:t>00:00-5</w:t>
      </w:r>
      <w:r>
        <w:rPr>
          <w:rFonts w:ascii="Times New Roman" w:hAnsi="Times New Roman" w:cs="Times New Roman"/>
          <w:szCs w:val="21"/>
        </w:rPr>
        <w:t>月</w:t>
      </w:r>
      <w:r w:rsidR="004B0D03">
        <w:rPr>
          <w:rFonts w:ascii="Times New Roman" w:hAnsi="Times New Roman" w:cs="Times New Roman"/>
          <w:szCs w:val="21"/>
        </w:rPr>
        <w:t>2</w:t>
      </w:r>
      <w:r>
        <w:rPr>
          <w:rFonts w:ascii="Times New Roman" w:hAnsi="Times New Roman" w:cs="Times New Roman"/>
          <w:szCs w:val="21"/>
        </w:rPr>
        <w:t>5</w:t>
      </w:r>
      <w:r>
        <w:rPr>
          <w:rFonts w:ascii="Times New Roman" w:hAnsi="Times New Roman" w:cs="Times New Roman"/>
          <w:szCs w:val="21"/>
        </w:rPr>
        <w:t>日</w:t>
      </w:r>
      <w:r>
        <w:rPr>
          <w:rFonts w:ascii="Times New Roman" w:hAnsi="Times New Roman" w:cs="Times New Roman"/>
          <w:szCs w:val="21"/>
        </w:rPr>
        <w:t>24:00</w:t>
      </w:r>
    </w:p>
    <w:p w14:paraId="5B8B5813" w14:textId="77777777" w:rsidR="00543122" w:rsidRDefault="005E2DE2">
      <w:pPr>
        <w:rPr>
          <w:rFonts w:ascii="Times New Roman" w:hAnsi="Times New Roman" w:cs="Times New Roman"/>
          <w:szCs w:val="21"/>
        </w:rPr>
      </w:pPr>
      <w:r>
        <w:rPr>
          <w:rFonts w:ascii="Times New Roman" w:hAnsi="Times New Roman" w:cs="Times New Roman"/>
          <w:szCs w:val="21"/>
        </w:rPr>
        <w:t>第二阶段</w:t>
      </w:r>
      <w:r>
        <w:rPr>
          <w:rFonts w:ascii="Times New Roman" w:hAnsi="Times New Roman" w:cs="Times New Roman"/>
          <w:szCs w:val="21"/>
        </w:rPr>
        <w:t>&amp;</w:t>
      </w:r>
      <w:r>
        <w:rPr>
          <w:rFonts w:ascii="Times New Roman" w:hAnsi="Times New Roman" w:cs="Times New Roman"/>
          <w:szCs w:val="21"/>
        </w:rPr>
        <w:t>第三阶段：</w:t>
      </w:r>
      <w:r>
        <w:rPr>
          <w:rFonts w:ascii="Times New Roman" w:hAnsi="Times New Roman" w:cs="Times New Roman"/>
          <w:szCs w:val="21"/>
        </w:rPr>
        <w:t>5</w:t>
      </w:r>
      <w:r>
        <w:rPr>
          <w:rFonts w:ascii="Times New Roman" w:hAnsi="Times New Roman" w:cs="Times New Roman"/>
          <w:szCs w:val="21"/>
        </w:rPr>
        <w:t>月</w:t>
      </w:r>
      <w:r>
        <w:rPr>
          <w:rFonts w:ascii="Times New Roman" w:hAnsi="Times New Roman" w:cs="Times New Roman"/>
          <w:szCs w:val="21"/>
        </w:rPr>
        <w:t>16</w:t>
      </w:r>
      <w:r>
        <w:rPr>
          <w:rFonts w:ascii="Times New Roman" w:hAnsi="Times New Roman" w:cs="Times New Roman"/>
          <w:szCs w:val="21"/>
        </w:rPr>
        <w:t>日</w:t>
      </w:r>
      <w:r>
        <w:rPr>
          <w:rFonts w:ascii="Times New Roman" w:hAnsi="Times New Roman" w:cs="Times New Roman"/>
          <w:szCs w:val="21"/>
        </w:rPr>
        <w:t>00:00-6</w:t>
      </w:r>
      <w:r>
        <w:rPr>
          <w:rFonts w:ascii="Times New Roman" w:hAnsi="Times New Roman" w:cs="Times New Roman"/>
          <w:szCs w:val="21"/>
        </w:rPr>
        <w:t>月</w:t>
      </w:r>
      <w:r>
        <w:rPr>
          <w:rFonts w:ascii="Times New Roman" w:hAnsi="Times New Roman" w:cs="Times New Roman"/>
          <w:szCs w:val="21"/>
        </w:rPr>
        <w:t>17</w:t>
      </w:r>
      <w:r>
        <w:rPr>
          <w:rFonts w:ascii="Times New Roman" w:hAnsi="Times New Roman" w:cs="Times New Roman"/>
          <w:szCs w:val="21"/>
        </w:rPr>
        <w:t>日</w:t>
      </w:r>
      <w:r>
        <w:rPr>
          <w:rFonts w:ascii="Times New Roman" w:hAnsi="Times New Roman" w:cs="Times New Roman"/>
          <w:szCs w:val="21"/>
        </w:rPr>
        <w:t>24:00</w:t>
      </w:r>
    </w:p>
    <w:p w14:paraId="0BBEBC6E" w14:textId="77777777" w:rsidR="00543122" w:rsidRDefault="005E2DE2">
      <w:pPr>
        <w:rPr>
          <w:rFonts w:ascii="Times New Roman" w:hAnsi="Times New Roman" w:cs="Times New Roman"/>
          <w:szCs w:val="21"/>
        </w:rPr>
      </w:pPr>
      <w:r>
        <w:rPr>
          <w:rFonts w:ascii="Times New Roman" w:hAnsi="Times New Roman" w:cs="Times New Roman"/>
          <w:szCs w:val="21"/>
        </w:rPr>
        <w:t>第四阶段：答辩阶段，</w:t>
      </w:r>
      <w:r>
        <w:rPr>
          <w:rFonts w:ascii="Times New Roman" w:hAnsi="Times New Roman" w:cs="Times New Roman"/>
          <w:szCs w:val="21"/>
        </w:rPr>
        <w:t>6</w:t>
      </w:r>
      <w:r>
        <w:rPr>
          <w:rFonts w:ascii="Times New Roman" w:hAnsi="Times New Roman" w:cs="Times New Roman"/>
          <w:szCs w:val="21"/>
        </w:rPr>
        <w:t>月</w:t>
      </w:r>
      <w:r>
        <w:rPr>
          <w:rFonts w:ascii="Times New Roman" w:hAnsi="Times New Roman" w:cs="Times New Roman"/>
          <w:szCs w:val="21"/>
        </w:rPr>
        <w:t>25</w:t>
      </w:r>
      <w:r>
        <w:rPr>
          <w:rFonts w:ascii="Times New Roman" w:hAnsi="Times New Roman" w:cs="Times New Roman"/>
          <w:szCs w:val="21"/>
        </w:rPr>
        <w:t>日</w:t>
      </w:r>
      <w:r>
        <w:rPr>
          <w:rFonts w:ascii="Times New Roman" w:hAnsi="Times New Roman" w:cs="Times New Roman"/>
          <w:szCs w:val="21"/>
        </w:rPr>
        <w:t>17:00</w:t>
      </w:r>
    </w:p>
    <w:tbl>
      <w:tblPr>
        <w:tblW w:w="5000" w:type="pct"/>
        <w:tblBorders>
          <w:top w:val="single" w:sz="6" w:space="0" w:color="CCCCCC"/>
          <w:left w:val="single" w:sz="6" w:space="0" w:color="CCCCCC"/>
        </w:tblBorders>
        <w:tblCellMar>
          <w:left w:w="0" w:type="dxa"/>
          <w:right w:w="0" w:type="dxa"/>
        </w:tblCellMar>
        <w:tblLook w:val="04A0" w:firstRow="1" w:lastRow="0" w:firstColumn="1" w:lastColumn="0" w:noHBand="0" w:noVBand="1"/>
      </w:tblPr>
      <w:tblGrid>
        <w:gridCol w:w="842"/>
        <w:gridCol w:w="1843"/>
        <w:gridCol w:w="3545"/>
        <w:gridCol w:w="2780"/>
      </w:tblGrid>
      <w:tr w:rsidR="00543122" w14:paraId="4BAD3CD3" w14:textId="77777777">
        <w:tc>
          <w:tcPr>
            <w:tcW w:w="0" w:type="auto"/>
            <w:tcBorders>
              <w:bottom w:val="single" w:sz="6" w:space="0" w:color="CCCCCC"/>
              <w:right w:val="single" w:sz="6" w:space="0" w:color="CCCCCC"/>
            </w:tcBorders>
            <w:tcMar>
              <w:top w:w="45" w:type="dxa"/>
              <w:left w:w="75" w:type="dxa"/>
              <w:bottom w:w="45" w:type="dxa"/>
              <w:right w:w="75" w:type="dxa"/>
            </w:tcMar>
            <w:vAlign w:val="center"/>
          </w:tcPr>
          <w:p w14:paraId="2F4F6E2D" w14:textId="77777777" w:rsidR="00543122" w:rsidRDefault="00543122">
            <w:pPr>
              <w:rPr>
                <w:rFonts w:ascii="Times New Roman" w:hAnsi="Times New Roman" w:cs="Times New Roman"/>
                <w:szCs w:val="21"/>
              </w:rPr>
            </w:pPr>
          </w:p>
        </w:tc>
        <w:tc>
          <w:tcPr>
            <w:tcW w:w="1023" w:type="pct"/>
            <w:tcBorders>
              <w:bottom w:val="single" w:sz="6" w:space="0" w:color="CCCCCC"/>
              <w:right w:val="single" w:sz="6" w:space="0" w:color="CCCCCC"/>
            </w:tcBorders>
            <w:tcMar>
              <w:top w:w="45" w:type="dxa"/>
              <w:left w:w="75" w:type="dxa"/>
              <w:bottom w:w="45" w:type="dxa"/>
              <w:right w:w="75" w:type="dxa"/>
            </w:tcMar>
            <w:vAlign w:val="center"/>
          </w:tcPr>
          <w:p w14:paraId="15428041" w14:textId="77777777" w:rsidR="00543122" w:rsidRDefault="005E2DE2">
            <w:pPr>
              <w:rPr>
                <w:rFonts w:ascii="Times New Roman" w:hAnsi="Times New Roman" w:cs="Times New Roman"/>
                <w:szCs w:val="21"/>
              </w:rPr>
            </w:pPr>
            <w:r>
              <w:rPr>
                <w:rFonts w:ascii="Times New Roman" w:hAnsi="Times New Roman" w:cs="Times New Roman"/>
                <w:b/>
                <w:bCs/>
                <w:szCs w:val="21"/>
              </w:rPr>
              <w:t>第一阶段</w:t>
            </w:r>
          </w:p>
        </w:tc>
        <w:tc>
          <w:tcPr>
            <w:tcW w:w="1967" w:type="pct"/>
            <w:tcBorders>
              <w:bottom w:val="single" w:sz="6" w:space="0" w:color="CCCCCC"/>
              <w:right w:val="single" w:sz="6" w:space="0" w:color="CCCCCC"/>
            </w:tcBorders>
            <w:tcMar>
              <w:top w:w="45" w:type="dxa"/>
              <w:left w:w="75" w:type="dxa"/>
              <w:bottom w:w="45" w:type="dxa"/>
              <w:right w:w="75" w:type="dxa"/>
            </w:tcMar>
            <w:vAlign w:val="center"/>
          </w:tcPr>
          <w:p w14:paraId="333EF12A" w14:textId="77777777" w:rsidR="00543122" w:rsidRDefault="005E2DE2">
            <w:pPr>
              <w:rPr>
                <w:rFonts w:ascii="Times New Roman" w:hAnsi="Times New Roman" w:cs="Times New Roman"/>
                <w:szCs w:val="21"/>
              </w:rPr>
            </w:pPr>
            <w:r>
              <w:rPr>
                <w:rFonts w:ascii="Times New Roman" w:hAnsi="Times New Roman" w:cs="Times New Roman"/>
                <w:b/>
                <w:bCs/>
                <w:szCs w:val="21"/>
              </w:rPr>
              <w:t>第二阶段</w:t>
            </w:r>
            <w:r>
              <w:rPr>
                <w:rFonts w:ascii="Times New Roman" w:hAnsi="Times New Roman" w:cs="Times New Roman"/>
                <w:b/>
                <w:bCs/>
                <w:szCs w:val="21"/>
              </w:rPr>
              <w:t>&amp;</w:t>
            </w:r>
            <w:r>
              <w:rPr>
                <w:rFonts w:ascii="Times New Roman" w:hAnsi="Times New Roman" w:cs="Times New Roman"/>
                <w:b/>
                <w:bCs/>
                <w:szCs w:val="21"/>
              </w:rPr>
              <w:t>第三阶段</w:t>
            </w:r>
          </w:p>
        </w:tc>
        <w:tc>
          <w:tcPr>
            <w:tcW w:w="1543" w:type="pct"/>
            <w:tcBorders>
              <w:bottom w:val="single" w:sz="6" w:space="0" w:color="CCCCCC"/>
              <w:right w:val="single" w:sz="6" w:space="0" w:color="CCCCCC"/>
            </w:tcBorders>
            <w:tcMar>
              <w:top w:w="45" w:type="dxa"/>
              <w:left w:w="75" w:type="dxa"/>
              <w:bottom w:w="45" w:type="dxa"/>
              <w:right w:w="75" w:type="dxa"/>
            </w:tcMar>
            <w:vAlign w:val="center"/>
          </w:tcPr>
          <w:p w14:paraId="10B6B0E7" w14:textId="77777777" w:rsidR="00543122" w:rsidRDefault="005E2DE2">
            <w:pPr>
              <w:rPr>
                <w:rFonts w:ascii="Times New Roman" w:hAnsi="Times New Roman" w:cs="Times New Roman"/>
                <w:szCs w:val="21"/>
              </w:rPr>
            </w:pPr>
            <w:r>
              <w:rPr>
                <w:rFonts w:ascii="Times New Roman" w:hAnsi="Times New Roman" w:cs="Times New Roman"/>
                <w:b/>
                <w:bCs/>
                <w:szCs w:val="21"/>
              </w:rPr>
              <w:t>第四阶段</w:t>
            </w:r>
          </w:p>
        </w:tc>
      </w:tr>
      <w:tr w:rsidR="00543122" w14:paraId="000FBA38" w14:textId="77777777">
        <w:tc>
          <w:tcPr>
            <w:tcW w:w="0" w:type="auto"/>
            <w:tcBorders>
              <w:bottom w:val="single" w:sz="6" w:space="0" w:color="CCCCCC"/>
              <w:right w:val="single" w:sz="6" w:space="0" w:color="CCCCCC"/>
            </w:tcBorders>
            <w:tcMar>
              <w:top w:w="45" w:type="dxa"/>
              <w:left w:w="75" w:type="dxa"/>
              <w:bottom w:w="45" w:type="dxa"/>
              <w:right w:w="75" w:type="dxa"/>
            </w:tcMar>
            <w:vAlign w:val="center"/>
          </w:tcPr>
          <w:p w14:paraId="50033940" w14:textId="77777777" w:rsidR="00543122" w:rsidRDefault="005E2DE2">
            <w:pPr>
              <w:rPr>
                <w:rFonts w:ascii="Times New Roman" w:hAnsi="Times New Roman" w:cs="Times New Roman"/>
                <w:szCs w:val="21"/>
              </w:rPr>
            </w:pPr>
            <w:r>
              <w:rPr>
                <w:rFonts w:ascii="Times New Roman" w:hAnsi="Times New Roman" w:cs="Times New Roman"/>
                <w:b/>
                <w:bCs/>
                <w:szCs w:val="21"/>
              </w:rPr>
              <w:t>目的</w:t>
            </w:r>
          </w:p>
        </w:tc>
        <w:tc>
          <w:tcPr>
            <w:tcW w:w="1023" w:type="pct"/>
            <w:tcBorders>
              <w:bottom w:val="single" w:sz="6" w:space="0" w:color="CCCCCC"/>
              <w:right w:val="single" w:sz="6" w:space="0" w:color="CCCCCC"/>
            </w:tcBorders>
            <w:tcMar>
              <w:top w:w="45" w:type="dxa"/>
              <w:left w:w="75" w:type="dxa"/>
              <w:bottom w:w="45" w:type="dxa"/>
              <w:right w:w="75" w:type="dxa"/>
            </w:tcMar>
            <w:vAlign w:val="center"/>
          </w:tcPr>
          <w:p w14:paraId="26B83AD9" w14:textId="77777777" w:rsidR="00543122" w:rsidRDefault="005E2DE2">
            <w:pPr>
              <w:rPr>
                <w:rFonts w:ascii="Times New Roman" w:hAnsi="Times New Roman" w:cs="Times New Roman"/>
                <w:szCs w:val="21"/>
              </w:rPr>
            </w:pPr>
            <w:r>
              <w:rPr>
                <w:rFonts w:ascii="Times New Roman" w:hAnsi="Times New Roman" w:cs="Times New Roman"/>
                <w:b/>
                <w:bCs/>
                <w:szCs w:val="21"/>
              </w:rPr>
              <w:t>报名</w:t>
            </w:r>
          </w:p>
        </w:tc>
        <w:tc>
          <w:tcPr>
            <w:tcW w:w="1967" w:type="pct"/>
            <w:tcBorders>
              <w:bottom w:val="single" w:sz="6" w:space="0" w:color="CCCCCC"/>
              <w:right w:val="single" w:sz="6" w:space="0" w:color="CCCCCC"/>
            </w:tcBorders>
            <w:tcMar>
              <w:top w:w="45" w:type="dxa"/>
              <w:left w:w="75" w:type="dxa"/>
              <w:bottom w:w="45" w:type="dxa"/>
              <w:right w:w="75" w:type="dxa"/>
            </w:tcMar>
            <w:vAlign w:val="center"/>
          </w:tcPr>
          <w:p w14:paraId="04B64E35" w14:textId="77777777" w:rsidR="00543122" w:rsidRDefault="005E2DE2">
            <w:pPr>
              <w:rPr>
                <w:rFonts w:ascii="Times New Roman" w:hAnsi="Times New Roman" w:cs="Times New Roman"/>
                <w:szCs w:val="21"/>
              </w:rPr>
            </w:pPr>
            <w:r>
              <w:rPr>
                <w:rFonts w:ascii="Times New Roman" w:hAnsi="Times New Roman" w:cs="Times New Roman"/>
                <w:szCs w:val="21"/>
              </w:rPr>
              <w:t>各赛道晋级前</w:t>
            </w:r>
            <w:r>
              <w:rPr>
                <w:rFonts w:ascii="Times New Roman" w:hAnsi="Times New Roman" w:cs="Times New Roman"/>
                <w:szCs w:val="21"/>
              </w:rPr>
              <w:t>6</w:t>
            </w:r>
            <w:r>
              <w:rPr>
                <w:rFonts w:ascii="Times New Roman" w:hAnsi="Times New Roman" w:cs="Times New Roman"/>
                <w:szCs w:val="21"/>
              </w:rPr>
              <w:t>名至决赛答辩</w:t>
            </w:r>
          </w:p>
        </w:tc>
        <w:tc>
          <w:tcPr>
            <w:tcW w:w="1543" w:type="pct"/>
            <w:tcBorders>
              <w:bottom w:val="single" w:sz="6" w:space="0" w:color="CCCCCC"/>
              <w:right w:val="single" w:sz="6" w:space="0" w:color="CCCCCC"/>
            </w:tcBorders>
            <w:tcMar>
              <w:top w:w="45" w:type="dxa"/>
              <w:left w:w="75" w:type="dxa"/>
              <w:bottom w:w="45" w:type="dxa"/>
              <w:right w:w="75" w:type="dxa"/>
            </w:tcMar>
            <w:vAlign w:val="center"/>
          </w:tcPr>
          <w:p w14:paraId="60E303A5" w14:textId="77777777" w:rsidR="00543122" w:rsidRDefault="005E2DE2">
            <w:pPr>
              <w:rPr>
                <w:rFonts w:ascii="Times New Roman" w:hAnsi="Times New Roman" w:cs="Times New Roman"/>
                <w:szCs w:val="21"/>
              </w:rPr>
            </w:pPr>
            <w:r>
              <w:rPr>
                <w:rFonts w:ascii="Times New Roman" w:hAnsi="Times New Roman" w:cs="Times New Roman"/>
                <w:szCs w:val="21"/>
              </w:rPr>
              <w:t>决赛答辩</w:t>
            </w:r>
          </w:p>
        </w:tc>
      </w:tr>
      <w:tr w:rsidR="00543122" w14:paraId="4159A4E4" w14:textId="77777777">
        <w:tc>
          <w:tcPr>
            <w:tcW w:w="0" w:type="auto"/>
            <w:tcBorders>
              <w:bottom w:val="single" w:sz="6" w:space="0" w:color="CCCCCC"/>
              <w:right w:val="single" w:sz="6" w:space="0" w:color="CCCCCC"/>
            </w:tcBorders>
            <w:tcMar>
              <w:top w:w="45" w:type="dxa"/>
              <w:left w:w="75" w:type="dxa"/>
              <w:bottom w:w="45" w:type="dxa"/>
              <w:right w:w="75" w:type="dxa"/>
            </w:tcMar>
            <w:vAlign w:val="center"/>
          </w:tcPr>
          <w:p w14:paraId="7667B1AF" w14:textId="77777777" w:rsidR="00543122" w:rsidRDefault="005E2DE2">
            <w:pPr>
              <w:rPr>
                <w:rFonts w:ascii="Times New Roman" w:hAnsi="Times New Roman" w:cs="Times New Roman"/>
                <w:szCs w:val="21"/>
              </w:rPr>
            </w:pPr>
            <w:r>
              <w:rPr>
                <w:rFonts w:ascii="Times New Roman" w:hAnsi="Times New Roman" w:cs="Times New Roman"/>
                <w:b/>
                <w:bCs/>
                <w:szCs w:val="21"/>
              </w:rPr>
              <w:t>提交方式</w:t>
            </w:r>
          </w:p>
        </w:tc>
        <w:tc>
          <w:tcPr>
            <w:tcW w:w="1023" w:type="pct"/>
            <w:tcBorders>
              <w:bottom w:val="single" w:sz="6" w:space="0" w:color="CCCCCC"/>
              <w:right w:val="single" w:sz="6" w:space="0" w:color="CCCCCC"/>
            </w:tcBorders>
            <w:tcMar>
              <w:top w:w="45" w:type="dxa"/>
              <w:left w:w="75" w:type="dxa"/>
              <w:bottom w:w="45" w:type="dxa"/>
              <w:right w:w="75" w:type="dxa"/>
            </w:tcMar>
            <w:vAlign w:val="center"/>
          </w:tcPr>
          <w:p w14:paraId="03188163" w14:textId="77777777" w:rsidR="00543122" w:rsidRDefault="005E2DE2">
            <w:pPr>
              <w:rPr>
                <w:rFonts w:ascii="Times New Roman" w:hAnsi="Times New Roman" w:cs="Times New Roman"/>
                <w:szCs w:val="21"/>
              </w:rPr>
            </w:pPr>
            <w:r>
              <w:rPr>
                <w:rFonts w:ascii="Times New Roman" w:hAnsi="Times New Roman" w:cs="Times New Roman"/>
                <w:szCs w:val="21"/>
              </w:rPr>
              <w:t>提交报名表</w:t>
            </w:r>
          </w:p>
        </w:tc>
        <w:tc>
          <w:tcPr>
            <w:tcW w:w="1967" w:type="pct"/>
            <w:tcBorders>
              <w:bottom w:val="single" w:sz="6" w:space="0" w:color="CCCCCC"/>
              <w:right w:val="single" w:sz="6" w:space="0" w:color="CCCCCC"/>
            </w:tcBorders>
            <w:tcMar>
              <w:top w:w="45" w:type="dxa"/>
              <w:left w:w="75" w:type="dxa"/>
              <w:bottom w:w="45" w:type="dxa"/>
              <w:right w:w="75" w:type="dxa"/>
            </w:tcMar>
            <w:vAlign w:val="center"/>
          </w:tcPr>
          <w:p w14:paraId="5E2868FD" w14:textId="77777777" w:rsidR="00543122" w:rsidRDefault="005E2DE2">
            <w:pPr>
              <w:rPr>
                <w:rFonts w:ascii="Times New Roman" w:hAnsi="Times New Roman" w:cs="Times New Roman"/>
                <w:szCs w:val="21"/>
              </w:rPr>
            </w:pPr>
            <w:r>
              <w:rPr>
                <w:rFonts w:ascii="Times New Roman" w:hAnsi="Times New Roman" w:cs="Times New Roman"/>
                <w:b/>
                <w:bCs/>
                <w:szCs w:val="21"/>
              </w:rPr>
              <w:t>算法赛</w:t>
            </w:r>
            <w:r>
              <w:rPr>
                <w:rFonts w:ascii="Times New Roman" w:hAnsi="Times New Roman" w:cs="Times New Roman"/>
                <w:szCs w:val="21"/>
              </w:rPr>
              <w:t>提交模型</w:t>
            </w:r>
          </w:p>
          <w:p w14:paraId="4F508A54" w14:textId="77777777" w:rsidR="00543122" w:rsidRDefault="005E2DE2">
            <w:pPr>
              <w:rPr>
                <w:rFonts w:ascii="Times New Roman" w:hAnsi="Times New Roman" w:cs="Times New Roman"/>
                <w:szCs w:val="21"/>
              </w:rPr>
            </w:pPr>
            <w:r>
              <w:rPr>
                <w:rFonts w:ascii="Times New Roman" w:hAnsi="Times New Roman" w:cs="Times New Roman"/>
                <w:szCs w:val="21"/>
              </w:rPr>
              <w:t>设立</w:t>
            </w:r>
            <w:r>
              <w:rPr>
                <w:rFonts w:ascii="Times New Roman" w:hAnsi="Times New Roman" w:cs="Times New Roman"/>
                <w:szCs w:val="21"/>
              </w:rPr>
              <w:t>A/B</w:t>
            </w:r>
            <w:r>
              <w:rPr>
                <w:rFonts w:ascii="Times New Roman" w:hAnsi="Times New Roman" w:cs="Times New Roman"/>
                <w:szCs w:val="21"/>
              </w:rPr>
              <w:t>榜，分为两阶段进行比赛</w:t>
            </w:r>
          </w:p>
          <w:p w14:paraId="5FD78FE1" w14:textId="77777777" w:rsidR="00543122" w:rsidRDefault="005E2DE2">
            <w:pPr>
              <w:rPr>
                <w:rFonts w:ascii="Times New Roman" w:hAnsi="Times New Roman" w:cs="Times New Roman"/>
                <w:szCs w:val="21"/>
              </w:rPr>
            </w:pPr>
            <w:r>
              <w:rPr>
                <w:rFonts w:ascii="Times New Roman" w:hAnsi="Times New Roman" w:cs="Times New Roman"/>
                <w:szCs w:val="21"/>
              </w:rPr>
              <w:t>初赛</w:t>
            </w:r>
            <w:r>
              <w:rPr>
                <w:rFonts w:ascii="Times New Roman" w:hAnsi="Times New Roman" w:cs="Times New Roman"/>
                <w:szCs w:val="21"/>
              </w:rPr>
              <w:t>A</w:t>
            </w:r>
            <w:r>
              <w:rPr>
                <w:rFonts w:ascii="Times New Roman" w:hAnsi="Times New Roman" w:cs="Times New Roman"/>
                <w:szCs w:val="21"/>
              </w:rPr>
              <w:t>榜：开放</w:t>
            </w:r>
            <w:r>
              <w:rPr>
                <w:rFonts w:ascii="Times New Roman" w:hAnsi="Times New Roman" w:cs="Times New Roman"/>
                <w:szCs w:val="21"/>
              </w:rPr>
              <w:t>A</w:t>
            </w:r>
            <w:r>
              <w:rPr>
                <w:rFonts w:ascii="Times New Roman" w:hAnsi="Times New Roman" w:cs="Times New Roman"/>
                <w:szCs w:val="21"/>
              </w:rPr>
              <w:t>榜数据下载，开放</w:t>
            </w:r>
            <w:r>
              <w:rPr>
                <w:rFonts w:ascii="Times New Roman" w:hAnsi="Times New Roman" w:cs="Times New Roman"/>
                <w:szCs w:val="21"/>
              </w:rPr>
              <w:t>A</w:t>
            </w:r>
            <w:r>
              <w:rPr>
                <w:rFonts w:ascii="Times New Roman" w:hAnsi="Times New Roman" w:cs="Times New Roman"/>
                <w:szCs w:val="21"/>
              </w:rPr>
              <w:t>榜作品提交。初赛</w:t>
            </w:r>
            <w:r>
              <w:rPr>
                <w:rFonts w:ascii="Times New Roman" w:hAnsi="Times New Roman" w:cs="Times New Roman"/>
                <w:szCs w:val="21"/>
              </w:rPr>
              <w:t>A</w:t>
            </w:r>
            <w:r>
              <w:rPr>
                <w:rFonts w:ascii="Times New Roman" w:hAnsi="Times New Roman" w:cs="Times New Roman"/>
                <w:szCs w:val="21"/>
              </w:rPr>
              <w:t>榜数据将于</w:t>
            </w:r>
            <w:r>
              <w:rPr>
                <w:rFonts w:ascii="Times New Roman" w:hAnsi="Times New Roman" w:cs="Times New Roman"/>
                <w:szCs w:val="21"/>
              </w:rPr>
              <w:t>A</w:t>
            </w:r>
            <w:r>
              <w:rPr>
                <w:rFonts w:ascii="Times New Roman" w:hAnsi="Times New Roman" w:cs="Times New Roman"/>
                <w:szCs w:val="21"/>
              </w:rPr>
              <w:t>榜阶段开始开放下载，</w:t>
            </w:r>
            <w:r>
              <w:rPr>
                <w:rFonts w:ascii="Times New Roman" w:hAnsi="Times New Roman" w:cs="Times New Roman"/>
                <w:szCs w:val="21"/>
              </w:rPr>
              <w:t>A</w:t>
            </w:r>
            <w:r>
              <w:rPr>
                <w:rFonts w:ascii="Times New Roman" w:hAnsi="Times New Roman" w:cs="Times New Roman"/>
                <w:szCs w:val="21"/>
              </w:rPr>
              <w:t>榜阶段不产生晋级。</w:t>
            </w:r>
          </w:p>
          <w:p w14:paraId="6BB7A2FF" w14:textId="77777777" w:rsidR="00543122" w:rsidRDefault="005E2DE2">
            <w:pPr>
              <w:rPr>
                <w:rFonts w:ascii="Times New Roman" w:hAnsi="Times New Roman" w:cs="Times New Roman"/>
                <w:szCs w:val="21"/>
              </w:rPr>
            </w:pPr>
            <w:r>
              <w:rPr>
                <w:rFonts w:ascii="Times New Roman" w:hAnsi="Times New Roman" w:cs="Times New Roman"/>
                <w:szCs w:val="21"/>
              </w:rPr>
              <w:t>初赛</w:t>
            </w:r>
            <w:r>
              <w:rPr>
                <w:rFonts w:ascii="Times New Roman" w:hAnsi="Times New Roman" w:cs="Times New Roman"/>
                <w:szCs w:val="21"/>
              </w:rPr>
              <w:t>B</w:t>
            </w:r>
            <w:r>
              <w:rPr>
                <w:rFonts w:ascii="Times New Roman" w:hAnsi="Times New Roman" w:cs="Times New Roman"/>
                <w:szCs w:val="21"/>
              </w:rPr>
              <w:t>榜：开放</w:t>
            </w:r>
            <w:r>
              <w:rPr>
                <w:rFonts w:ascii="Times New Roman" w:hAnsi="Times New Roman" w:cs="Times New Roman"/>
                <w:szCs w:val="21"/>
              </w:rPr>
              <w:t>B</w:t>
            </w:r>
            <w:r>
              <w:rPr>
                <w:rFonts w:ascii="Times New Roman" w:hAnsi="Times New Roman" w:cs="Times New Roman"/>
                <w:szCs w:val="21"/>
              </w:rPr>
              <w:t>榜数据，进行作品测试提交。</w:t>
            </w:r>
          </w:p>
          <w:p w14:paraId="7EF4FEED" w14:textId="77777777" w:rsidR="00543122" w:rsidRDefault="005E2DE2">
            <w:pPr>
              <w:rPr>
                <w:rFonts w:ascii="Times New Roman" w:hAnsi="Times New Roman" w:cs="Times New Roman"/>
                <w:szCs w:val="21"/>
              </w:rPr>
            </w:pPr>
            <w:r>
              <w:rPr>
                <w:rFonts w:ascii="Times New Roman" w:hAnsi="Times New Roman" w:cs="Times New Roman"/>
                <w:b/>
                <w:bCs/>
                <w:szCs w:val="21"/>
              </w:rPr>
              <w:t>创意赛</w:t>
            </w:r>
            <w:r>
              <w:rPr>
                <w:rFonts w:ascii="Times New Roman" w:hAnsi="Times New Roman" w:cs="Times New Roman"/>
                <w:szCs w:val="21"/>
              </w:rPr>
              <w:t>第二、三阶段为同一阶段，在结束前提交文档和模型</w:t>
            </w:r>
          </w:p>
        </w:tc>
        <w:tc>
          <w:tcPr>
            <w:tcW w:w="1543" w:type="pct"/>
            <w:tcBorders>
              <w:bottom w:val="single" w:sz="6" w:space="0" w:color="CCCCCC"/>
              <w:right w:val="single" w:sz="6" w:space="0" w:color="CCCCCC"/>
            </w:tcBorders>
            <w:tcMar>
              <w:top w:w="45" w:type="dxa"/>
              <w:left w:w="75" w:type="dxa"/>
              <w:bottom w:w="45" w:type="dxa"/>
              <w:right w:w="75" w:type="dxa"/>
            </w:tcMar>
            <w:vAlign w:val="center"/>
          </w:tcPr>
          <w:p w14:paraId="17E4D8B0" w14:textId="77777777" w:rsidR="00543122" w:rsidRDefault="005E2DE2">
            <w:pPr>
              <w:rPr>
                <w:rFonts w:ascii="Times New Roman" w:hAnsi="Times New Roman" w:cs="Times New Roman"/>
                <w:szCs w:val="21"/>
              </w:rPr>
            </w:pPr>
            <w:r>
              <w:rPr>
                <w:rFonts w:ascii="Times New Roman" w:hAnsi="Times New Roman" w:cs="Times New Roman"/>
                <w:szCs w:val="21"/>
              </w:rPr>
              <w:t>线上答辩，要求于</w:t>
            </w:r>
            <w:r>
              <w:rPr>
                <w:rFonts w:ascii="Times New Roman" w:hAnsi="Times New Roman" w:cs="Times New Roman"/>
                <w:szCs w:val="21"/>
              </w:rPr>
              <w:t>6</w:t>
            </w:r>
            <w:r>
              <w:rPr>
                <w:rFonts w:ascii="Times New Roman" w:hAnsi="Times New Roman" w:cs="Times New Roman"/>
                <w:szCs w:val="21"/>
              </w:rPr>
              <w:t>月</w:t>
            </w:r>
            <w:r>
              <w:rPr>
                <w:rFonts w:ascii="Times New Roman" w:hAnsi="Times New Roman" w:cs="Times New Roman"/>
                <w:szCs w:val="21"/>
              </w:rPr>
              <w:t>24</w:t>
            </w:r>
            <w:r>
              <w:rPr>
                <w:rFonts w:ascii="Times New Roman" w:hAnsi="Times New Roman" w:cs="Times New Roman"/>
                <w:szCs w:val="21"/>
              </w:rPr>
              <w:t>日</w:t>
            </w:r>
            <w:r>
              <w:rPr>
                <w:rFonts w:ascii="Times New Roman" w:hAnsi="Times New Roman" w:cs="Times New Roman"/>
                <w:szCs w:val="21"/>
              </w:rPr>
              <w:t>12:00</w:t>
            </w:r>
            <w:r>
              <w:rPr>
                <w:rFonts w:ascii="Times New Roman" w:hAnsi="Times New Roman" w:cs="Times New Roman"/>
                <w:szCs w:val="21"/>
              </w:rPr>
              <w:t>前提交答辩</w:t>
            </w:r>
            <w:r>
              <w:rPr>
                <w:rFonts w:ascii="Times New Roman" w:hAnsi="Times New Roman" w:cs="Times New Roman"/>
                <w:szCs w:val="21"/>
              </w:rPr>
              <w:t>PPT</w:t>
            </w:r>
            <w:r>
              <w:rPr>
                <w:rFonts w:ascii="Times New Roman" w:hAnsi="Times New Roman" w:cs="Times New Roman"/>
                <w:szCs w:val="21"/>
              </w:rPr>
              <w:t>。</w:t>
            </w:r>
          </w:p>
        </w:tc>
      </w:tr>
      <w:tr w:rsidR="00543122" w14:paraId="381FFD08" w14:textId="77777777">
        <w:tc>
          <w:tcPr>
            <w:tcW w:w="0" w:type="auto"/>
            <w:tcBorders>
              <w:bottom w:val="single" w:sz="6" w:space="0" w:color="CCCCCC"/>
              <w:right w:val="single" w:sz="6" w:space="0" w:color="CCCCCC"/>
            </w:tcBorders>
            <w:tcMar>
              <w:top w:w="45" w:type="dxa"/>
              <w:left w:w="75" w:type="dxa"/>
              <w:bottom w:w="45" w:type="dxa"/>
              <w:right w:w="75" w:type="dxa"/>
            </w:tcMar>
            <w:vAlign w:val="center"/>
          </w:tcPr>
          <w:p w14:paraId="27178736" w14:textId="77777777" w:rsidR="00543122" w:rsidRDefault="005E2DE2">
            <w:pPr>
              <w:rPr>
                <w:rFonts w:ascii="Times New Roman" w:hAnsi="Times New Roman" w:cs="Times New Roman"/>
                <w:szCs w:val="21"/>
              </w:rPr>
            </w:pPr>
            <w:r>
              <w:rPr>
                <w:rFonts w:ascii="Times New Roman" w:hAnsi="Times New Roman" w:cs="Times New Roman"/>
                <w:b/>
                <w:bCs/>
                <w:szCs w:val="21"/>
              </w:rPr>
              <w:t>评测方式</w:t>
            </w:r>
          </w:p>
        </w:tc>
        <w:tc>
          <w:tcPr>
            <w:tcW w:w="1023" w:type="pct"/>
            <w:tcBorders>
              <w:bottom w:val="single" w:sz="6" w:space="0" w:color="CCCCCC"/>
              <w:right w:val="single" w:sz="6" w:space="0" w:color="CCCCCC"/>
            </w:tcBorders>
            <w:tcMar>
              <w:top w:w="45" w:type="dxa"/>
              <w:left w:w="75" w:type="dxa"/>
              <w:bottom w:w="45" w:type="dxa"/>
              <w:right w:w="75" w:type="dxa"/>
            </w:tcMar>
            <w:vAlign w:val="center"/>
          </w:tcPr>
          <w:p w14:paraId="4CAAE7ED" w14:textId="77777777" w:rsidR="00543122" w:rsidRDefault="005E2DE2">
            <w:pPr>
              <w:rPr>
                <w:rFonts w:ascii="Times New Roman" w:hAnsi="Times New Roman" w:cs="Times New Roman"/>
                <w:szCs w:val="21"/>
              </w:rPr>
            </w:pPr>
            <w:r>
              <w:rPr>
                <w:rFonts w:ascii="Times New Roman" w:hAnsi="Times New Roman" w:cs="Times New Roman"/>
                <w:szCs w:val="21"/>
              </w:rPr>
              <w:t>精度评测</w:t>
            </w:r>
          </w:p>
        </w:tc>
        <w:tc>
          <w:tcPr>
            <w:tcW w:w="1967" w:type="pct"/>
            <w:tcBorders>
              <w:bottom w:val="single" w:sz="6" w:space="0" w:color="CCCCCC"/>
              <w:right w:val="single" w:sz="6" w:space="0" w:color="CCCCCC"/>
            </w:tcBorders>
            <w:tcMar>
              <w:top w:w="45" w:type="dxa"/>
              <w:left w:w="75" w:type="dxa"/>
              <w:bottom w:w="45" w:type="dxa"/>
              <w:right w:w="75" w:type="dxa"/>
            </w:tcMar>
            <w:vAlign w:val="center"/>
          </w:tcPr>
          <w:p w14:paraId="5390499C" w14:textId="77777777" w:rsidR="00543122" w:rsidRDefault="005E2DE2">
            <w:pPr>
              <w:rPr>
                <w:rFonts w:ascii="Times New Roman" w:hAnsi="Times New Roman" w:cs="Times New Roman"/>
                <w:szCs w:val="21"/>
              </w:rPr>
            </w:pPr>
            <w:r>
              <w:rPr>
                <w:rFonts w:ascii="Times New Roman" w:hAnsi="Times New Roman" w:cs="Times New Roman"/>
                <w:b/>
                <w:bCs/>
                <w:szCs w:val="21"/>
              </w:rPr>
              <w:t>算法赛</w:t>
            </w:r>
            <w:r>
              <w:rPr>
                <w:rFonts w:ascii="Times New Roman" w:hAnsi="Times New Roman" w:cs="Times New Roman"/>
                <w:szCs w:val="21"/>
              </w:rPr>
              <w:t>：精度</w:t>
            </w:r>
          </w:p>
          <w:p w14:paraId="6164CFB2" w14:textId="77777777" w:rsidR="00543122" w:rsidRDefault="005E2DE2">
            <w:pPr>
              <w:rPr>
                <w:rFonts w:ascii="Times New Roman" w:hAnsi="Times New Roman" w:cs="Times New Roman"/>
                <w:szCs w:val="21"/>
              </w:rPr>
            </w:pPr>
            <w:r>
              <w:rPr>
                <w:rFonts w:ascii="Times New Roman" w:hAnsi="Times New Roman" w:cs="Times New Roman"/>
                <w:b/>
                <w:bCs/>
                <w:szCs w:val="21"/>
              </w:rPr>
              <w:t>创意赛</w:t>
            </w:r>
            <w:r>
              <w:rPr>
                <w:rFonts w:ascii="Times New Roman" w:hAnsi="Times New Roman" w:cs="Times New Roman"/>
                <w:szCs w:val="21"/>
              </w:rPr>
              <w:t>：精度</w:t>
            </w:r>
            <w:r>
              <w:rPr>
                <w:rFonts w:ascii="Times New Roman" w:hAnsi="Times New Roman" w:cs="Times New Roman"/>
                <w:szCs w:val="21"/>
              </w:rPr>
              <w:t>+</w:t>
            </w:r>
            <w:r>
              <w:rPr>
                <w:rFonts w:ascii="Times New Roman" w:hAnsi="Times New Roman" w:cs="Times New Roman" w:hint="eastAsia"/>
                <w:szCs w:val="21"/>
              </w:rPr>
              <w:t>创意评审</w:t>
            </w:r>
          </w:p>
          <w:p w14:paraId="7380BA53" w14:textId="77777777" w:rsidR="00543122" w:rsidRDefault="00543122">
            <w:pPr>
              <w:rPr>
                <w:rFonts w:ascii="Times New Roman" w:hAnsi="Times New Roman" w:cs="Times New Roman"/>
                <w:szCs w:val="21"/>
              </w:rPr>
            </w:pPr>
          </w:p>
        </w:tc>
        <w:tc>
          <w:tcPr>
            <w:tcW w:w="1543" w:type="pct"/>
            <w:tcBorders>
              <w:bottom w:val="single" w:sz="6" w:space="0" w:color="CCCCCC"/>
              <w:right w:val="single" w:sz="6" w:space="0" w:color="CCCCCC"/>
            </w:tcBorders>
            <w:tcMar>
              <w:top w:w="45" w:type="dxa"/>
              <w:left w:w="75" w:type="dxa"/>
              <w:bottom w:w="45" w:type="dxa"/>
              <w:right w:w="75" w:type="dxa"/>
            </w:tcMar>
            <w:vAlign w:val="center"/>
          </w:tcPr>
          <w:p w14:paraId="2C78FA1D" w14:textId="77777777" w:rsidR="00543122" w:rsidRDefault="005E2DE2">
            <w:pPr>
              <w:rPr>
                <w:rFonts w:ascii="Times New Roman" w:hAnsi="Times New Roman" w:cs="Times New Roman"/>
                <w:szCs w:val="21"/>
              </w:rPr>
            </w:pPr>
            <w:r>
              <w:rPr>
                <w:rFonts w:ascii="Times New Roman" w:hAnsi="Times New Roman" w:cs="Times New Roman"/>
                <w:szCs w:val="21"/>
              </w:rPr>
              <w:t>专家评审</w:t>
            </w:r>
          </w:p>
        </w:tc>
      </w:tr>
      <w:tr w:rsidR="00543122" w14:paraId="2EFCBA44" w14:textId="77777777">
        <w:tc>
          <w:tcPr>
            <w:tcW w:w="0" w:type="auto"/>
            <w:tcBorders>
              <w:bottom w:val="single" w:sz="6" w:space="0" w:color="CCCCCC"/>
              <w:right w:val="single" w:sz="6" w:space="0" w:color="CCCCCC"/>
            </w:tcBorders>
            <w:tcMar>
              <w:top w:w="45" w:type="dxa"/>
              <w:left w:w="75" w:type="dxa"/>
              <w:bottom w:w="45" w:type="dxa"/>
              <w:right w:w="75" w:type="dxa"/>
            </w:tcMar>
            <w:vAlign w:val="center"/>
          </w:tcPr>
          <w:p w14:paraId="3E3AF539" w14:textId="77777777" w:rsidR="00543122" w:rsidRDefault="005E2DE2">
            <w:pPr>
              <w:rPr>
                <w:rFonts w:ascii="Times New Roman" w:hAnsi="Times New Roman" w:cs="Times New Roman"/>
                <w:szCs w:val="21"/>
              </w:rPr>
            </w:pPr>
            <w:r>
              <w:rPr>
                <w:rFonts w:ascii="Times New Roman" w:hAnsi="Times New Roman" w:cs="Times New Roman"/>
                <w:b/>
                <w:bCs/>
                <w:szCs w:val="21"/>
              </w:rPr>
              <w:t>时间</w:t>
            </w:r>
          </w:p>
        </w:tc>
        <w:tc>
          <w:tcPr>
            <w:tcW w:w="1023" w:type="pct"/>
            <w:tcBorders>
              <w:bottom w:val="single" w:sz="6" w:space="0" w:color="CCCCCC"/>
              <w:right w:val="single" w:sz="6" w:space="0" w:color="CCCCCC"/>
            </w:tcBorders>
            <w:tcMar>
              <w:top w:w="45" w:type="dxa"/>
              <w:left w:w="75" w:type="dxa"/>
              <w:bottom w:w="45" w:type="dxa"/>
              <w:right w:w="75" w:type="dxa"/>
            </w:tcMar>
            <w:vAlign w:val="center"/>
          </w:tcPr>
          <w:p w14:paraId="76DE52F6" w14:textId="27076F7D" w:rsidR="00543122" w:rsidRDefault="005E2DE2">
            <w:pPr>
              <w:rPr>
                <w:rFonts w:ascii="Times New Roman" w:hAnsi="Times New Roman" w:cs="Times New Roman"/>
                <w:szCs w:val="21"/>
              </w:rPr>
            </w:pPr>
            <w:r>
              <w:rPr>
                <w:rFonts w:ascii="Times New Roman" w:hAnsi="Times New Roman" w:cs="Times New Roman"/>
                <w:szCs w:val="21"/>
              </w:rPr>
              <w:t>第一阶段</w:t>
            </w:r>
            <w:r>
              <w:rPr>
                <w:rFonts w:ascii="Times New Roman" w:hAnsi="Times New Roman" w:cs="Times New Roman"/>
                <w:szCs w:val="21"/>
              </w:rPr>
              <w:t>5</w:t>
            </w:r>
            <w:r>
              <w:rPr>
                <w:rFonts w:ascii="Times New Roman" w:hAnsi="Times New Roman" w:cs="Times New Roman"/>
                <w:szCs w:val="21"/>
              </w:rPr>
              <w:t>月</w:t>
            </w:r>
            <w:r>
              <w:rPr>
                <w:rFonts w:ascii="Times New Roman" w:hAnsi="Times New Roman" w:cs="Times New Roman"/>
                <w:szCs w:val="21"/>
              </w:rPr>
              <w:t>2</w:t>
            </w:r>
            <w:r w:rsidR="004B0D03">
              <w:rPr>
                <w:rFonts w:ascii="Times New Roman" w:hAnsi="Times New Roman" w:cs="Times New Roman"/>
                <w:szCs w:val="21"/>
              </w:rPr>
              <w:t>5</w:t>
            </w:r>
            <w:r>
              <w:rPr>
                <w:rFonts w:ascii="Times New Roman" w:hAnsi="Times New Roman" w:cs="Times New Roman"/>
                <w:szCs w:val="21"/>
              </w:rPr>
              <w:t>日</w:t>
            </w:r>
            <w:r>
              <w:rPr>
                <w:rFonts w:ascii="Times New Roman" w:hAnsi="Times New Roman" w:cs="Times New Roman"/>
                <w:szCs w:val="21"/>
              </w:rPr>
              <w:t>24:00</w:t>
            </w:r>
            <w:r>
              <w:rPr>
                <w:rFonts w:ascii="Times New Roman" w:hAnsi="Times New Roman" w:cs="Times New Roman"/>
                <w:szCs w:val="21"/>
              </w:rPr>
              <w:t>截止</w:t>
            </w:r>
          </w:p>
        </w:tc>
        <w:tc>
          <w:tcPr>
            <w:tcW w:w="1967" w:type="pct"/>
            <w:tcBorders>
              <w:bottom w:val="single" w:sz="6" w:space="0" w:color="CCCCCC"/>
              <w:right w:val="single" w:sz="6" w:space="0" w:color="CCCCCC"/>
            </w:tcBorders>
            <w:tcMar>
              <w:top w:w="45" w:type="dxa"/>
              <w:left w:w="75" w:type="dxa"/>
              <w:bottom w:w="45" w:type="dxa"/>
              <w:right w:w="75" w:type="dxa"/>
            </w:tcMar>
            <w:vAlign w:val="center"/>
          </w:tcPr>
          <w:p w14:paraId="4A219D9B" w14:textId="77777777" w:rsidR="00543122" w:rsidRDefault="005E2DE2">
            <w:pPr>
              <w:rPr>
                <w:rFonts w:ascii="Times New Roman" w:hAnsi="Times New Roman" w:cs="Times New Roman"/>
                <w:szCs w:val="21"/>
              </w:rPr>
            </w:pPr>
            <w:r>
              <w:rPr>
                <w:rFonts w:ascii="Times New Roman" w:hAnsi="Times New Roman" w:cs="Times New Roman"/>
                <w:szCs w:val="21"/>
              </w:rPr>
              <w:t>第二阶段</w:t>
            </w:r>
            <w:r>
              <w:rPr>
                <w:rFonts w:ascii="Times New Roman" w:hAnsi="Times New Roman" w:cs="Times New Roman"/>
                <w:szCs w:val="21"/>
              </w:rPr>
              <w:t>5</w:t>
            </w:r>
            <w:r>
              <w:rPr>
                <w:rFonts w:ascii="Times New Roman" w:hAnsi="Times New Roman" w:cs="Times New Roman"/>
                <w:szCs w:val="21"/>
              </w:rPr>
              <w:t>月</w:t>
            </w:r>
            <w:r>
              <w:rPr>
                <w:rFonts w:ascii="Times New Roman" w:hAnsi="Times New Roman" w:cs="Times New Roman"/>
                <w:szCs w:val="21"/>
              </w:rPr>
              <w:t>16</w:t>
            </w:r>
            <w:r>
              <w:rPr>
                <w:rFonts w:ascii="Times New Roman" w:hAnsi="Times New Roman" w:cs="Times New Roman"/>
                <w:szCs w:val="21"/>
              </w:rPr>
              <w:t>日</w:t>
            </w:r>
            <w:r>
              <w:rPr>
                <w:rFonts w:ascii="Times New Roman" w:hAnsi="Times New Roman" w:cs="Times New Roman"/>
                <w:szCs w:val="21"/>
              </w:rPr>
              <w:t>00:00-6</w:t>
            </w:r>
            <w:r>
              <w:rPr>
                <w:rFonts w:ascii="Times New Roman" w:hAnsi="Times New Roman" w:cs="Times New Roman"/>
                <w:szCs w:val="21"/>
              </w:rPr>
              <w:t>月</w:t>
            </w:r>
            <w:r>
              <w:rPr>
                <w:rFonts w:ascii="Times New Roman" w:hAnsi="Times New Roman" w:cs="Times New Roman"/>
                <w:szCs w:val="21"/>
              </w:rPr>
              <w:t>17</w:t>
            </w:r>
            <w:r>
              <w:rPr>
                <w:rFonts w:ascii="Times New Roman" w:hAnsi="Times New Roman" w:cs="Times New Roman"/>
                <w:szCs w:val="21"/>
              </w:rPr>
              <w:t>日</w:t>
            </w:r>
            <w:r>
              <w:rPr>
                <w:rFonts w:ascii="Times New Roman" w:hAnsi="Times New Roman" w:cs="Times New Roman"/>
                <w:szCs w:val="21"/>
              </w:rPr>
              <w:t>24:00</w:t>
            </w:r>
          </w:p>
          <w:p w14:paraId="06A80F11" w14:textId="77777777" w:rsidR="00543122" w:rsidRDefault="005E2DE2">
            <w:pPr>
              <w:rPr>
                <w:rFonts w:ascii="Times New Roman" w:hAnsi="Times New Roman" w:cs="Times New Roman"/>
                <w:szCs w:val="21"/>
              </w:rPr>
            </w:pPr>
            <w:r>
              <w:rPr>
                <w:rFonts w:ascii="Times New Roman" w:hAnsi="Times New Roman" w:cs="Times New Roman"/>
                <w:szCs w:val="21"/>
              </w:rPr>
              <w:t>第三阶段</w:t>
            </w:r>
            <w:r>
              <w:rPr>
                <w:rFonts w:ascii="Times New Roman" w:hAnsi="Times New Roman" w:cs="Times New Roman"/>
                <w:szCs w:val="21"/>
              </w:rPr>
              <w:t>6</w:t>
            </w:r>
            <w:r>
              <w:rPr>
                <w:rFonts w:ascii="Times New Roman" w:hAnsi="Times New Roman" w:cs="Times New Roman"/>
                <w:szCs w:val="21"/>
              </w:rPr>
              <w:t>月</w:t>
            </w:r>
            <w:r>
              <w:rPr>
                <w:rFonts w:ascii="Times New Roman" w:hAnsi="Times New Roman" w:cs="Times New Roman"/>
                <w:szCs w:val="21"/>
              </w:rPr>
              <w:t>17</w:t>
            </w:r>
            <w:r>
              <w:rPr>
                <w:rFonts w:ascii="Times New Roman" w:hAnsi="Times New Roman" w:cs="Times New Roman"/>
                <w:szCs w:val="21"/>
              </w:rPr>
              <w:t>日</w:t>
            </w:r>
            <w:r>
              <w:rPr>
                <w:rFonts w:ascii="Times New Roman" w:hAnsi="Times New Roman" w:cs="Times New Roman"/>
                <w:szCs w:val="21"/>
              </w:rPr>
              <w:t>00:00-6</w:t>
            </w:r>
            <w:r>
              <w:rPr>
                <w:rFonts w:ascii="Times New Roman" w:hAnsi="Times New Roman" w:cs="Times New Roman"/>
                <w:szCs w:val="21"/>
              </w:rPr>
              <w:t>月</w:t>
            </w:r>
            <w:r>
              <w:rPr>
                <w:rFonts w:ascii="Times New Roman" w:hAnsi="Times New Roman" w:cs="Times New Roman"/>
                <w:szCs w:val="21"/>
              </w:rPr>
              <w:t>23</w:t>
            </w:r>
            <w:r>
              <w:rPr>
                <w:rFonts w:ascii="Times New Roman" w:hAnsi="Times New Roman" w:cs="Times New Roman"/>
                <w:szCs w:val="21"/>
              </w:rPr>
              <w:t>日</w:t>
            </w:r>
            <w:r>
              <w:rPr>
                <w:rFonts w:ascii="Times New Roman" w:hAnsi="Times New Roman" w:cs="Times New Roman"/>
                <w:szCs w:val="21"/>
              </w:rPr>
              <w:t>24:00</w:t>
            </w:r>
          </w:p>
        </w:tc>
        <w:tc>
          <w:tcPr>
            <w:tcW w:w="1543" w:type="pct"/>
            <w:tcBorders>
              <w:bottom w:val="single" w:sz="6" w:space="0" w:color="CCCCCC"/>
              <w:right w:val="single" w:sz="6" w:space="0" w:color="CCCCCC"/>
            </w:tcBorders>
            <w:tcMar>
              <w:top w:w="45" w:type="dxa"/>
              <w:left w:w="75" w:type="dxa"/>
              <w:bottom w:w="45" w:type="dxa"/>
              <w:right w:w="75" w:type="dxa"/>
            </w:tcMar>
            <w:vAlign w:val="center"/>
          </w:tcPr>
          <w:p w14:paraId="7856A4C9" w14:textId="77777777" w:rsidR="00543122" w:rsidRDefault="005E2DE2">
            <w:pPr>
              <w:rPr>
                <w:rFonts w:ascii="Times New Roman" w:hAnsi="Times New Roman" w:cs="Times New Roman"/>
                <w:szCs w:val="21"/>
              </w:rPr>
            </w:pPr>
            <w:r>
              <w:rPr>
                <w:rFonts w:ascii="Times New Roman" w:hAnsi="Times New Roman" w:cs="Times New Roman"/>
                <w:szCs w:val="21"/>
              </w:rPr>
              <w:t>6</w:t>
            </w:r>
            <w:r>
              <w:rPr>
                <w:rFonts w:ascii="Times New Roman" w:hAnsi="Times New Roman" w:cs="Times New Roman"/>
                <w:szCs w:val="21"/>
              </w:rPr>
              <w:t>月</w:t>
            </w:r>
            <w:r>
              <w:rPr>
                <w:rFonts w:ascii="Times New Roman" w:hAnsi="Times New Roman" w:cs="Times New Roman"/>
                <w:szCs w:val="21"/>
              </w:rPr>
              <w:t>25</w:t>
            </w:r>
            <w:r>
              <w:rPr>
                <w:rFonts w:ascii="Times New Roman" w:hAnsi="Times New Roman" w:cs="Times New Roman"/>
                <w:szCs w:val="21"/>
              </w:rPr>
              <w:t>日</w:t>
            </w:r>
            <w:r>
              <w:rPr>
                <w:rFonts w:ascii="Times New Roman" w:hAnsi="Times New Roman" w:cs="Times New Roman"/>
                <w:szCs w:val="21"/>
              </w:rPr>
              <w:t>10:00-17:00</w:t>
            </w:r>
          </w:p>
        </w:tc>
      </w:tr>
    </w:tbl>
    <w:p w14:paraId="3082974C" w14:textId="77777777" w:rsidR="00543122" w:rsidRDefault="005E2DE2">
      <w:pPr>
        <w:rPr>
          <w:rFonts w:ascii="Times New Roman" w:hAnsi="Times New Roman" w:cs="Times New Roman"/>
          <w:szCs w:val="21"/>
        </w:rPr>
      </w:pPr>
      <w:r>
        <w:rPr>
          <w:rFonts w:ascii="Times New Roman" w:hAnsi="Times New Roman" w:cs="Times New Roman"/>
          <w:b/>
          <w:bCs/>
          <w:szCs w:val="21"/>
        </w:rPr>
        <w:t>注意：各阶段必须提交才可获得晋级资格，请各位选手注意。</w:t>
      </w:r>
    </w:p>
    <w:p w14:paraId="1CF31B39" w14:textId="77777777" w:rsidR="00543122" w:rsidRDefault="005E2DE2">
      <w:pPr>
        <w:pStyle w:val="a0"/>
        <w:spacing w:before="312"/>
      </w:pPr>
      <w:r>
        <w:t>大赛奖项</w:t>
      </w:r>
    </w:p>
    <w:p w14:paraId="356820AA" w14:textId="77777777" w:rsidR="00543122" w:rsidRDefault="005E2DE2">
      <w:pP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一</w:t>
      </w:r>
      <w:r>
        <w:rPr>
          <w:rFonts w:ascii="Times New Roman" w:hAnsi="Times New Roman" w:cs="Times New Roman"/>
          <w:szCs w:val="21"/>
        </w:rPr>
        <w:t>)</w:t>
      </w:r>
      <w:r>
        <w:rPr>
          <w:rFonts w:ascii="Times New Roman" w:hAnsi="Times New Roman" w:cs="Times New Roman"/>
          <w:szCs w:val="21"/>
        </w:rPr>
        <w:t>现金奖励</w:t>
      </w:r>
      <w:r>
        <w:rPr>
          <w:rFonts w:ascii="Times New Roman" w:hAnsi="Times New Roman" w:cs="Times New Roman"/>
          <w:szCs w:val="21"/>
        </w:rPr>
        <w:t xml:space="preserve">                                             </w:t>
      </w:r>
    </w:p>
    <w:p w14:paraId="76B9F41E" w14:textId="77777777" w:rsidR="00543122" w:rsidRDefault="005E2DE2">
      <w:pPr>
        <w:rPr>
          <w:rFonts w:ascii="Times New Roman" w:hAnsi="Times New Roman" w:cs="Times New Roman"/>
          <w:szCs w:val="21"/>
        </w:rPr>
      </w:pPr>
      <w:r>
        <w:rPr>
          <w:rFonts w:ascii="Times New Roman" w:hAnsi="Times New Roman" w:cs="Times New Roman"/>
          <w:szCs w:val="21"/>
        </w:rPr>
        <w:t>各赛道分开评价，均产生：</w:t>
      </w:r>
    </w:p>
    <w:p w14:paraId="56D72559" w14:textId="77777777" w:rsidR="00543122" w:rsidRDefault="005E2DE2">
      <w:pPr>
        <w:rPr>
          <w:rFonts w:ascii="Times New Roman" w:hAnsi="Times New Roman" w:cs="Times New Roman"/>
          <w:szCs w:val="21"/>
        </w:rPr>
      </w:pPr>
      <w:r>
        <w:rPr>
          <w:rFonts w:ascii="Times New Roman" w:hAnsi="Times New Roman" w:cs="Times New Roman"/>
          <w:szCs w:val="21"/>
        </w:rPr>
        <w:t>冠军团队</w:t>
      </w:r>
      <w:r>
        <w:rPr>
          <w:rFonts w:ascii="Times New Roman" w:hAnsi="Times New Roman" w:cs="Times New Roman"/>
          <w:szCs w:val="21"/>
        </w:rPr>
        <w:t>1</w:t>
      </w:r>
      <w:r>
        <w:rPr>
          <w:rFonts w:ascii="Times New Roman" w:hAnsi="Times New Roman" w:cs="Times New Roman"/>
          <w:szCs w:val="21"/>
        </w:rPr>
        <w:t>支，奖励金额</w:t>
      </w:r>
      <w:r>
        <w:rPr>
          <w:rFonts w:ascii="Times New Roman" w:hAnsi="Times New Roman" w:cs="Times New Roman"/>
          <w:szCs w:val="21"/>
        </w:rPr>
        <w:t>¥10,000</w:t>
      </w:r>
      <w:r>
        <w:rPr>
          <w:rFonts w:ascii="Times New Roman" w:hAnsi="Times New Roman" w:cs="Times New Roman"/>
          <w:szCs w:val="21"/>
        </w:rPr>
        <w:t>元</w:t>
      </w:r>
      <w:r>
        <w:rPr>
          <w:rFonts w:ascii="Times New Roman" w:hAnsi="Times New Roman" w:cs="Times New Roman"/>
          <w:szCs w:val="21"/>
        </w:rPr>
        <w:t>        </w:t>
      </w:r>
    </w:p>
    <w:p w14:paraId="16C0AA51" w14:textId="77777777" w:rsidR="00543122" w:rsidRDefault="005E2DE2">
      <w:pPr>
        <w:rPr>
          <w:rFonts w:ascii="Times New Roman" w:hAnsi="Times New Roman" w:cs="Times New Roman"/>
          <w:szCs w:val="21"/>
        </w:rPr>
      </w:pPr>
      <w:r>
        <w:rPr>
          <w:rFonts w:ascii="Times New Roman" w:hAnsi="Times New Roman" w:cs="Times New Roman"/>
          <w:szCs w:val="21"/>
        </w:rPr>
        <w:t>亚军团队</w:t>
      </w:r>
      <w:r>
        <w:rPr>
          <w:rFonts w:ascii="Times New Roman" w:hAnsi="Times New Roman" w:cs="Times New Roman"/>
          <w:szCs w:val="21"/>
        </w:rPr>
        <w:t>1</w:t>
      </w:r>
      <w:r>
        <w:rPr>
          <w:rFonts w:ascii="Times New Roman" w:hAnsi="Times New Roman" w:cs="Times New Roman"/>
          <w:szCs w:val="21"/>
        </w:rPr>
        <w:t>支，奖励金额</w:t>
      </w:r>
      <w:r>
        <w:rPr>
          <w:rFonts w:ascii="Times New Roman" w:hAnsi="Times New Roman" w:cs="Times New Roman"/>
          <w:szCs w:val="21"/>
        </w:rPr>
        <w:t>¥5,000</w:t>
      </w:r>
      <w:r>
        <w:rPr>
          <w:rFonts w:ascii="Times New Roman" w:hAnsi="Times New Roman" w:cs="Times New Roman"/>
          <w:szCs w:val="21"/>
        </w:rPr>
        <w:t>元</w:t>
      </w:r>
    </w:p>
    <w:p w14:paraId="785296E0" w14:textId="77777777" w:rsidR="00543122" w:rsidRDefault="005E2DE2">
      <w:pPr>
        <w:rPr>
          <w:rFonts w:ascii="Times New Roman" w:hAnsi="Times New Roman" w:cs="Times New Roman"/>
          <w:szCs w:val="21"/>
        </w:rPr>
      </w:pPr>
      <w:r>
        <w:rPr>
          <w:rFonts w:ascii="Times New Roman" w:hAnsi="Times New Roman" w:cs="Times New Roman"/>
          <w:szCs w:val="21"/>
        </w:rPr>
        <w:t>季军团队</w:t>
      </w:r>
      <w:r>
        <w:rPr>
          <w:rFonts w:ascii="Times New Roman" w:hAnsi="Times New Roman" w:cs="Times New Roman"/>
          <w:szCs w:val="21"/>
        </w:rPr>
        <w:t>1</w:t>
      </w:r>
      <w:r>
        <w:rPr>
          <w:rFonts w:ascii="Times New Roman" w:hAnsi="Times New Roman" w:cs="Times New Roman"/>
          <w:szCs w:val="21"/>
        </w:rPr>
        <w:t>支，奖励金额</w:t>
      </w:r>
      <w:r>
        <w:rPr>
          <w:rFonts w:ascii="Times New Roman" w:hAnsi="Times New Roman" w:cs="Times New Roman"/>
          <w:szCs w:val="21"/>
        </w:rPr>
        <w:t>¥3,000</w:t>
      </w:r>
      <w:r>
        <w:rPr>
          <w:rFonts w:ascii="Times New Roman" w:hAnsi="Times New Roman" w:cs="Times New Roman"/>
          <w:szCs w:val="21"/>
        </w:rPr>
        <w:t>元</w:t>
      </w:r>
    </w:p>
    <w:p w14:paraId="13730B16" w14:textId="77777777" w:rsidR="00543122" w:rsidRDefault="005E2DE2">
      <w:pPr>
        <w:rPr>
          <w:rFonts w:ascii="Times New Roman" w:hAnsi="Times New Roman" w:cs="Times New Roman"/>
          <w:szCs w:val="21"/>
        </w:rPr>
      </w:pPr>
      <w:r>
        <w:rPr>
          <w:rFonts w:ascii="Times New Roman" w:hAnsi="Times New Roman" w:cs="Times New Roman"/>
          <w:szCs w:val="21"/>
        </w:rPr>
        <w:t>优秀奖若干，奖励金额</w:t>
      </w:r>
      <w:r>
        <w:rPr>
          <w:rFonts w:ascii="Times New Roman" w:hAnsi="Times New Roman" w:cs="Times New Roman"/>
          <w:szCs w:val="21"/>
        </w:rPr>
        <w:t>1000</w:t>
      </w:r>
      <w:r>
        <w:rPr>
          <w:rFonts w:ascii="Times New Roman" w:hAnsi="Times New Roman" w:cs="Times New Roman"/>
          <w:szCs w:val="21"/>
        </w:rPr>
        <w:t>元</w:t>
      </w:r>
    </w:p>
    <w:p w14:paraId="3F7CFA46" w14:textId="77777777" w:rsidR="00543122" w:rsidRDefault="005E2DE2">
      <w:pPr>
        <w:rPr>
          <w:rFonts w:ascii="Times New Roman" w:hAnsi="Times New Roman" w:cs="Times New Roman"/>
          <w:szCs w:val="21"/>
        </w:rPr>
      </w:pPr>
      <w:r>
        <w:rPr>
          <w:rFonts w:ascii="Times New Roman" w:hAnsi="Times New Roman" w:cs="Times New Roman"/>
          <w:szCs w:val="21"/>
        </w:rPr>
        <w:t>说明：以上奖金均为税前金额。</w:t>
      </w:r>
    </w:p>
    <w:p w14:paraId="389A1A82" w14:textId="77777777" w:rsidR="00543122" w:rsidRDefault="005E2DE2">
      <w:pP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szCs w:val="21"/>
        </w:rPr>
        <w:t>二</w:t>
      </w:r>
      <w:r>
        <w:rPr>
          <w:rFonts w:ascii="Times New Roman" w:hAnsi="Times New Roman" w:cs="Times New Roman"/>
          <w:szCs w:val="21"/>
        </w:rPr>
        <w:t>)</w:t>
      </w:r>
      <w:r>
        <w:rPr>
          <w:rFonts w:ascii="Times New Roman" w:hAnsi="Times New Roman" w:cs="Times New Roman"/>
          <w:szCs w:val="21"/>
        </w:rPr>
        <w:t>荣誉奖励</w:t>
      </w:r>
    </w:p>
    <w:p w14:paraId="0AF7C738" w14:textId="77777777" w:rsidR="00543122" w:rsidRDefault="005E2DE2">
      <w:pPr>
        <w:rPr>
          <w:rFonts w:ascii="Times New Roman" w:hAnsi="Times New Roman" w:cs="Times New Roman"/>
          <w:szCs w:val="21"/>
        </w:rPr>
      </w:pPr>
      <w:r>
        <w:rPr>
          <w:rFonts w:ascii="Times New Roman" w:hAnsi="Times New Roman" w:cs="Times New Roman"/>
          <w:szCs w:val="21"/>
        </w:rPr>
        <w:t>颁发获奖证书与奖杯</w:t>
      </w:r>
      <w:r>
        <w:rPr>
          <w:rFonts w:ascii="Times New Roman" w:hAnsi="Times New Roman" w:cs="Times New Roman" w:hint="eastAsia"/>
          <w:szCs w:val="21"/>
        </w:rPr>
        <w:t>；</w:t>
      </w:r>
    </w:p>
    <w:p w14:paraId="5EA26896" w14:textId="77777777" w:rsidR="00543122" w:rsidRDefault="005E2DE2">
      <w:pPr>
        <w:rPr>
          <w:rFonts w:ascii="Times New Roman" w:hAnsi="Times New Roman" w:cs="Times New Roman"/>
          <w:szCs w:val="21"/>
        </w:rPr>
      </w:pPr>
      <w:r>
        <w:rPr>
          <w:rFonts w:ascii="Times New Roman" w:hAnsi="Times New Roman" w:cs="Times New Roman" w:hint="eastAsia"/>
          <w:szCs w:val="21"/>
        </w:rPr>
        <w:t>上海同陆云交通科技有限公司实习机会和直招岗位</w:t>
      </w:r>
      <w:r>
        <w:rPr>
          <w:rFonts w:ascii="Times New Roman" w:hAnsi="Times New Roman" w:cs="Times New Roman" w:hint="eastAsia"/>
          <w:szCs w:val="21"/>
        </w:rPr>
        <w:t>offer</w:t>
      </w:r>
      <w:r>
        <w:rPr>
          <w:rFonts w:ascii="Times New Roman" w:hAnsi="Times New Roman" w:cs="Times New Roman" w:hint="eastAsia"/>
          <w:szCs w:val="21"/>
        </w:rPr>
        <w:t>。</w:t>
      </w:r>
    </w:p>
    <w:p w14:paraId="17933A01" w14:textId="77777777" w:rsidR="00543122" w:rsidRDefault="005E2DE2">
      <w:pPr>
        <w:rPr>
          <w:rFonts w:ascii="Times New Roman" w:hAnsi="Times New Roman" w:cs="Times New Roman"/>
          <w:szCs w:val="21"/>
        </w:rPr>
      </w:pPr>
      <w:r>
        <w:rPr>
          <w:rFonts w:ascii="Times New Roman" w:hAnsi="Times New Roman" w:cs="Times New Roman"/>
          <w:b/>
          <w:bCs/>
          <w:szCs w:val="21"/>
        </w:rPr>
        <w:t>注：学科竞赛大赛仅面向在校学生开放，组队队员上限</w:t>
      </w:r>
      <w:r>
        <w:rPr>
          <w:rFonts w:ascii="Times New Roman" w:hAnsi="Times New Roman" w:cs="Times New Roman"/>
          <w:b/>
          <w:bCs/>
          <w:szCs w:val="21"/>
        </w:rPr>
        <w:t>4</w:t>
      </w:r>
      <w:r>
        <w:rPr>
          <w:rFonts w:ascii="Times New Roman" w:hAnsi="Times New Roman" w:cs="Times New Roman"/>
          <w:b/>
          <w:bCs/>
          <w:szCs w:val="21"/>
        </w:rPr>
        <w:t>人</w:t>
      </w:r>
      <w:r>
        <w:rPr>
          <w:rFonts w:ascii="Times New Roman" w:hAnsi="Times New Roman" w:cs="Times New Roman" w:hint="eastAsia"/>
          <w:b/>
          <w:bCs/>
          <w:szCs w:val="21"/>
        </w:rPr>
        <w:t>，队长需为同济大学在校学生</w:t>
      </w:r>
      <w:r>
        <w:rPr>
          <w:rFonts w:ascii="Times New Roman" w:hAnsi="Times New Roman" w:cs="Times New Roman"/>
          <w:b/>
          <w:bCs/>
          <w:szCs w:val="21"/>
        </w:rPr>
        <w:t>；晋级阶段将会收集证明材料，最终获奖队伍须全员为在校学生，否则将取消获奖资格。</w:t>
      </w:r>
    </w:p>
    <w:p w14:paraId="06250757" w14:textId="77777777" w:rsidR="00543122" w:rsidRDefault="005E2DE2">
      <w:pPr>
        <w:pStyle w:val="a0"/>
        <w:spacing w:before="312"/>
      </w:pPr>
      <w:r>
        <w:t>参赛组队与</w:t>
      </w:r>
      <w:r>
        <w:rPr>
          <w:rFonts w:hint="eastAsia"/>
        </w:rPr>
        <w:t>赛事</w:t>
      </w:r>
      <w:r>
        <w:t>规则</w:t>
      </w:r>
    </w:p>
    <w:p w14:paraId="55975950"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lastRenderedPageBreak/>
        <w:t>所有参赛人员及队伍，视为已同意</w:t>
      </w:r>
      <w:r>
        <w:rPr>
          <w:rFonts w:hint="eastAsia"/>
        </w:rPr>
        <w:t>以下</w:t>
      </w:r>
      <w:r>
        <w:rPr>
          <w:rFonts w:ascii="Times New Roman" w:hAnsi="Times New Roman" w:cs="Times New Roman"/>
          <w:color w:val="000000" w:themeColor="text1"/>
          <w:szCs w:val="21"/>
        </w:rPr>
        <w:t>规定。队长对其队员的参赛行为负责</w:t>
      </w:r>
    </w:p>
    <w:p w14:paraId="2A4A418F" w14:textId="77777777" w:rsidR="00543122" w:rsidRDefault="005E2DE2">
      <w:pPr>
        <w:rPr>
          <w:rFonts w:ascii="Times New Roman" w:hAnsi="Times New Roman" w:cs="Times New Roman"/>
          <w:color w:val="000000" w:themeColor="text1"/>
          <w:szCs w:val="21"/>
        </w:rPr>
      </w:pPr>
      <w:r>
        <w:rPr>
          <w:rFonts w:ascii="Times New Roman" w:hAnsi="Times New Roman" w:cs="Times New Roman"/>
          <w:b/>
          <w:bCs/>
          <w:color w:val="000000" w:themeColor="text1"/>
          <w:szCs w:val="21"/>
        </w:rPr>
        <w:t>一、</w:t>
      </w:r>
      <w:r>
        <w:rPr>
          <w:rFonts w:ascii="Times New Roman" w:hAnsi="Times New Roman" w:cs="Times New Roman"/>
          <w:b/>
          <w:bCs/>
          <w:color w:val="000000" w:themeColor="text1"/>
          <w:szCs w:val="21"/>
        </w:rPr>
        <w:t xml:space="preserve"> </w:t>
      </w:r>
      <w:r>
        <w:rPr>
          <w:rFonts w:ascii="Times New Roman" w:hAnsi="Times New Roman" w:cs="Times New Roman"/>
          <w:b/>
          <w:bCs/>
          <w:color w:val="000000" w:themeColor="text1"/>
          <w:szCs w:val="21"/>
        </w:rPr>
        <w:t>参赛团队</w:t>
      </w:r>
    </w:p>
    <w:p w14:paraId="7DC1C936"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1. </w:t>
      </w:r>
      <w:r>
        <w:rPr>
          <w:rFonts w:ascii="Times New Roman" w:hAnsi="Times New Roman" w:cs="Times New Roman"/>
          <w:color w:val="000000" w:themeColor="text1"/>
          <w:szCs w:val="21"/>
        </w:rPr>
        <w:t>学科竞赛大赛仅面向在校学生开放，组队队员上限</w:t>
      </w:r>
      <w:r>
        <w:rPr>
          <w:rFonts w:ascii="Times New Roman" w:hAnsi="Times New Roman" w:cs="Times New Roman"/>
          <w:color w:val="000000" w:themeColor="text1"/>
          <w:szCs w:val="21"/>
        </w:rPr>
        <w:t>4</w:t>
      </w:r>
      <w:r>
        <w:rPr>
          <w:rFonts w:ascii="Times New Roman" w:hAnsi="Times New Roman" w:cs="Times New Roman"/>
          <w:color w:val="000000" w:themeColor="text1"/>
          <w:szCs w:val="21"/>
        </w:rPr>
        <w:t>人；晋级阶段将会收集证明材料，最终获奖队伍须全员为在校学生，否则将取消获奖资格。</w:t>
      </w:r>
    </w:p>
    <w:p w14:paraId="0E511AA6"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2. </w:t>
      </w:r>
      <w:r>
        <w:rPr>
          <w:rFonts w:ascii="Times New Roman" w:hAnsi="Times New Roman" w:cs="Times New Roman"/>
          <w:color w:val="000000" w:themeColor="text1"/>
          <w:szCs w:val="21"/>
        </w:rPr>
        <w:t>参赛限制：大赛组织机构单位中涉及赛题编写的人员禁止参赛。</w:t>
      </w:r>
    </w:p>
    <w:p w14:paraId="587819DC"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3. </w:t>
      </w:r>
      <w:r>
        <w:rPr>
          <w:rFonts w:ascii="Times New Roman" w:hAnsi="Times New Roman" w:cs="Times New Roman"/>
          <w:color w:val="000000" w:themeColor="text1"/>
          <w:szCs w:val="21"/>
        </w:rPr>
        <w:t>晋级组队：第三阶段通过模型审核的</w:t>
      </w:r>
      <w:r>
        <w:rPr>
          <w:rFonts w:ascii="Times New Roman" w:hAnsi="Times New Roman" w:cs="Times New Roman"/>
          <w:color w:val="000000" w:themeColor="text1"/>
          <w:szCs w:val="21"/>
        </w:rPr>
        <w:t>6</w:t>
      </w:r>
      <w:r>
        <w:rPr>
          <w:rFonts w:ascii="Times New Roman" w:hAnsi="Times New Roman" w:cs="Times New Roman"/>
          <w:color w:val="000000" w:themeColor="text1"/>
          <w:szCs w:val="21"/>
        </w:rPr>
        <w:t>支团队晋级决赛。</w:t>
      </w:r>
    </w:p>
    <w:p w14:paraId="1284F8AC"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4. </w:t>
      </w:r>
      <w:r>
        <w:rPr>
          <w:rFonts w:ascii="Times New Roman" w:hAnsi="Times New Roman" w:cs="Times New Roman"/>
          <w:color w:val="000000" w:themeColor="text1"/>
          <w:szCs w:val="21"/>
        </w:rPr>
        <w:t>参赛信息：参赛队伍信息均需保证真实有效，大赛组委会将在决赛前核实所有参赛队伍身份。</w:t>
      </w:r>
    </w:p>
    <w:p w14:paraId="1244999B"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5. </w:t>
      </w:r>
      <w:r>
        <w:rPr>
          <w:rFonts w:ascii="Times New Roman" w:hAnsi="Times New Roman" w:cs="Times New Roman"/>
          <w:color w:val="000000" w:themeColor="text1"/>
          <w:szCs w:val="21"/>
        </w:rPr>
        <w:t>大赛数据：主办方提供</w:t>
      </w:r>
      <w:r>
        <w:rPr>
          <w:rFonts w:ascii="Times New Roman" w:hAnsi="Times New Roman" w:cs="Times New Roman" w:hint="eastAsia"/>
          <w:color w:val="000000" w:themeColor="text1"/>
          <w:szCs w:val="21"/>
          <w:u w:val="single"/>
        </w:rPr>
        <w:t>各赛道的数据</w:t>
      </w:r>
      <w:r>
        <w:rPr>
          <w:rFonts w:ascii="Times New Roman" w:hAnsi="Times New Roman" w:cs="Times New Roman"/>
          <w:color w:val="000000" w:themeColor="text1"/>
          <w:szCs w:val="21"/>
        </w:rPr>
        <w:t>，其中</w:t>
      </w:r>
      <w:r>
        <w:rPr>
          <w:rFonts w:ascii="Times New Roman" w:hAnsi="Times New Roman" w:cs="Times New Roman" w:hint="eastAsia"/>
          <w:color w:val="000000" w:themeColor="text1"/>
          <w:szCs w:val="21"/>
        </w:rPr>
        <w:t>数据均</w:t>
      </w:r>
      <w:r>
        <w:rPr>
          <w:rFonts w:ascii="Times New Roman" w:hAnsi="Times New Roman" w:cs="Times New Roman"/>
          <w:color w:val="000000" w:themeColor="text1"/>
          <w:szCs w:val="21"/>
        </w:rPr>
        <w:t>已被标注，</w:t>
      </w:r>
      <w:r>
        <w:rPr>
          <w:rFonts w:ascii="Times New Roman" w:hAnsi="Times New Roman" w:cs="Times New Roman"/>
          <w:color w:val="FF0000"/>
          <w:szCs w:val="21"/>
        </w:rPr>
        <w:t>允许使用主办方数据之外的数据</w:t>
      </w:r>
      <w:r>
        <w:rPr>
          <w:rFonts w:ascii="Times New Roman" w:hAnsi="Times New Roman" w:cs="Times New Roman"/>
          <w:color w:val="000000" w:themeColor="text1"/>
          <w:szCs w:val="21"/>
        </w:rPr>
        <w:t>，但需避免引起知识产权纠纷，提交成果时，应附现场数据，以便复现。对于组委会提供的所有数据，参赛队伍均需保证仅在本次大赛使用不用于其他项目，不许可他人使用，也绝不以任何方式向任何第三方泄露数据相关信息。</w:t>
      </w:r>
    </w:p>
    <w:p w14:paraId="6CC58ED8" w14:textId="77777777" w:rsidR="00543122" w:rsidRDefault="00543122">
      <w:pPr>
        <w:rPr>
          <w:rFonts w:ascii="Times New Roman" w:hAnsi="Times New Roman" w:cs="Times New Roman"/>
          <w:color w:val="000000" w:themeColor="text1"/>
          <w:szCs w:val="21"/>
        </w:rPr>
      </w:pPr>
    </w:p>
    <w:p w14:paraId="7205F5DE" w14:textId="77777777" w:rsidR="00543122" w:rsidRDefault="005E2DE2">
      <w:pPr>
        <w:rPr>
          <w:rFonts w:ascii="Times New Roman" w:hAnsi="Times New Roman" w:cs="Times New Roman"/>
          <w:color w:val="000000" w:themeColor="text1"/>
          <w:szCs w:val="21"/>
        </w:rPr>
      </w:pPr>
      <w:r>
        <w:rPr>
          <w:rFonts w:ascii="Times New Roman" w:hAnsi="Times New Roman" w:cs="Times New Roman"/>
          <w:b/>
          <w:bCs/>
          <w:color w:val="000000" w:themeColor="text1"/>
          <w:szCs w:val="21"/>
        </w:rPr>
        <w:t>二、</w:t>
      </w:r>
      <w:r>
        <w:rPr>
          <w:rFonts w:ascii="Times New Roman" w:hAnsi="Times New Roman" w:cs="Times New Roman" w:hint="eastAsia"/>
          <w:b/>
          <w:bCs/>
          <w:color w:val="000000" w:themeColor="text1"/>
          <w:szCs w:val="21"/>
        </w:rPr>
        <w:t>赛事规则</w:t>
      </w:r>
    </w:p>
    <w:p w14:paraId="69B63A29"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1. </w:t>
      </w:r>
      <w:r>
        <w:rPr>
          <w:rFonts w:ascii="Times New Roman" w:hAnsi="Times New Roman" w:cs="Times New Roman" w:hint="eastAsia"/>
          <w:color w:val="000000" w:themeColor="text1"/>
          <w:szCs w:val="21"/>
        </w:rPr>
        <w:t>提交代码和结果后，赛事主办方将对代码原创性进行一定的审查，未通过审查的代码将取消评奖资格。</w:t>
      </w:r>
    </w:p>
    <w:p w14:paraId="0EE2221F"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2. A</w:t>
      </w:r>
      <w:r>
        <w:rPr>
          <w:rFonts w:ascii="Times New Roman" w:hAnsi="Times New Roman" w:cs="Times New Roman"/>
          <w:color w:val="000000" w:themeColor="text1"/>
          <w:szCs w:val="21"/>
        </w:rPr>
        <w:t>榜以熟悉数据和预训练模型为主，不涉及晋级。</w:t>
      </w:r>
    </w:p>
    <w:p w14:paraId="1443AFF8"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3. </w:t>
      </w:r>
      <w:r>
        <w:rPr>
          <w:rFonts w:ascii="Times New Roman" w:hAnsi="Times New Roman" w:cs="Times New Roman"/>
          <w:color w:val="000000" w:themeColor="text1"/>
          <w:szCs w:val="21"/>
        </w:rPr>
        <w:t>本次大赛提供的全部数据、信息等，视为主办方的保密信息。未经允许，任何人不可以任何形式使用、传播、披露、授权他人使用。</w:t>
      </w:r>
    </w:p>
    <w:p w14:paraId="03C2731F" w14:textId="77777777" w:rsidR="00543122" w:rsidRDefault="005E2DE2">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4. </w:t>
      </w:r>
      <w:r>
        <w:rPr>
          <w:rFonts w:ascii="Times New Roman" w:hAnsi="Times New Roman" w:cs="Times New Roman"/>
          <w:color w:val="000000" w:themeColor="text1"/>
          <w:szCs w:val="21"/>
        </w:rPr>
        <w:t>作品必须健康、合法、无任何不良信息及商业宣传行为，不违反任何中华人民共和国有关法律。须保证原创性，不侵犯任何第三方知识产权或其他权利；一经发现或经权利人指出，主办方将直接取消其参赛资格，主办方保留赛事解释权。</w:t>
      </w:r>
    </w:p>
    <w:p w14:paraId="55C71E50" w14:textId="4A7F166C" w:rsidR="00543122" w:rsidRDefault="005E2DE2">
      <w:pPr>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第一阶段需提交报名表，格式请严格按照附件</w:t>
      </w:r>
      <w:r>
        <w:rPr>
          <w:rFonts w:ascii="Times New Roman" w:hAnsi="Times New Roman" w:cs="Times New Roman" w:hint="eastAsia"/>
        </w:rPr>
        <w:t>1-</w:t>
      </w:r>
      <w:r>
        <w:rPr>
          <w:rFonts w:ascii="Times New Roman" w:hAnsi="Times New Roman" w:cs="Times New Roman"/>
        </w:rPr>
        <w:t>1</w:t>
      </w:r>
      <w:r>
        <w:rPr>
          <w:rFonts w:ascii="Times New Roman" w:hAnsi="Times New Roman" w:cs="Times New Roman" w:hint="eastAsia"/>
        </w:rPr>
        <w:t>，并命名为“赛道</w:t>
      </w:r>
      <w:r>
        <w:rPr>
          <w:rFonts w:ascii="Times New Roman" w:hAnsi="Times New Roman" w:cs="Times New Roman" w:hint="eastAsia"/>
        </w:rPr>
        <w:t>X</w:t>
      </w:r>
      <w:r>
        <w:rPr>
          <w:rFonts w:ascii="Times New Roman" w:hAnsi="Times New Roman" w:cs="Times New Roman"/>
        </w:rPr>
        <w:t>-</w:t>
      </w:r>
      <w:r>
        <w:rPr>
          <w:rFonts w:ascii="Times New Roman" w:hAnsi="Times New Roman" w:cs="Times New Roman" w:hint="eastAsia"/>
        </w:rPr>
        <w:t>队长姓名</w:t>
      </w:r>
      <w:r>
        <w:rPr>
          <w:rFonts w:ascii="Times New Roman" w:hAnsi="Times New Roman" w:cs="Times New Roman" w:hint="eastAsia"/>
        </w:rPr>
        <w:t>-</w:t>
      </w:r>
      <w:r>
        <w:rPr>
          <w:rFonts w:ascii="Times New Roman" w:hAnsi="Times New Roman" w:cs="Times New Roman" w:hint="eastAsia"/>
        </w:rPr>
        <w:t>报名表”；第二、三阶段，算法赛需提交测试结果文件、模型文件和测试脚本文件，创意赛需提交可用于测试的模型文件和说明文档，说明文档格式请参考附件</w:t>
      </w:r>
      <w:r>
        <w:rPr>
          <w:rFonts w:ascii="Times New Roman" w:hAnsi="Times New Roman" w:cs="Times New Roman" w:hint="eastAsia"/>
        </w:rPr>
        <w:t>1-</w:t>
      </w:r>
      <w:r>
        <w:rPr>
          <w:rFonts w:ascii="Times New Roman" w:hAnsi="Times New Roman" w:cs="Times New Roman"/>
        </w:rPr>
        <w:t>2</w:t>
      </w:r>
      <w:r>
        <w:rPr>
          <w:rFonts w:ascii="Times New Roman" w:hAnsi="Times New Roman" w:cs="Times New Roman" w:hint="eastAsia"/>
        </w:rPr>
        <w:t>，其他格式请严格按照赛题描述进行处理，所有文件打包成压缩包，命名为“赛道</w:t>
      </w:r>
      <w:r>
        <w:rPr>
          <w:rFonts w:ascii="Times New Roman" w:hAnsi="Times New Roman" w:cs="Times New Roman" w:hint="eastAsia"/>
        </w:rPr>
        <w:t>X</w:t>
      </w:r>
      <w:r>
        <w:rPr>
          <w:rFonts w:ascii="Times New Roman" w:hAnsi="Times New Roman" w:cs="Times New Roman"/>
        </w:rPr>
        <w:t>-</w:t>
      </w:r>
      <w:r>
        <w:rPr>
          <w:rFonts w:ascii="Times New Roman" w:hAnsi="Times New Roman" w:cs="Times New Roman" w:hint="eastAsia"/>
        </w:rPr>
        <w:t>队长姓名</w:t>
      </w:r>
      <w:r>
        <w:rPr>
          <w:rFonts w:ascii="Times New Roman" w:hAnsi="Times New Roman" w:cs="Times New Roman" w:hint="eastAsia"/>
        </w:rPr>
        <w:t>-</w:t>
      </w:r>
      <w:r>
        <w:rPr>
          <w:rFonts w:ascii="Times New Roman" w:hAnsi="Times New Roman" w:cs="Times New Roman" w:hint="eastAsia"/>
        </w:rPr>
        <w:t>成果提交”；第四阶段提交答辩</w:t>
      </w:r>
      <w:r>
        <w:rPr>
          <w:rFonts w:ascii="Times New Roman" w:hAnsi="Times New Roman" w:cs="Times New Roman" w:hint="eastAsia"/>
        </w:rPr>
        <w:t>P</w:t>
      </w:r>
      <w:r>
        <w:rPr>
          <w:rFonts w:ascii="Times New Roman" w:hAnsi="Times New Roman" w:cs="Times New Roman"/>
        </w:rPr>
        <w:t>PT</w:t>
      </w:r>
      <w:r>
        <w:rPr>
          <w:rFonts w:ascii="Times New Roman" w:hAnsi="Times New Roman" w:cs="Times New Roman" w:hint="eastAsia"/>
        </w:rPr>
        <w:t>格式不作要求，命名为“赛道</w:t>
      </w:r>
      <w:r>
        <w:rPr>
          <w:rFonts w:ascii="Times New Roman" w:hAnsi="Times New Roman" w:cs="Times New Roman" w:hint="eastAsia"/>
        </w:rPr>
        <w:t>X-</w:t>
      </w:r>
      <w:r>
        <w:rPr>
          <w:rFonts w:ascii="Times New Roman" w:hAnsi="Times New Roman" w:cs="Times New Roman" w:hint="eastAsia"/>
        </w:rPr>
        <w:t>队长姓名</w:t>
      </w:r>
      <w:r>
        <w:rPr>
          <w:rFonts w:ascii="Times New Roman" w:hAnsi="Times New Roman" w:cs="Times New Roman" w:hint="eastAsia"/>
        </w:rPr>
        <w:t>-</w:t>
      </w:r>
      <w:r>
        <w:rPr>
          <w:rFonts w:ascii="Times New Roman" w:hAnsi="Times New Roman" w:cs="Times New Roman" w:hint="eastAsia"/>
        </w:rPr>
        <w:t>答辩材料”答辩时长控制在</w:t>
      </w:r>
      <w:r>
        <w:rPr>
          <w:rFonts w:ascii="Times New Roman" w:hAnsi="Times New Roman" w:cs="Times New Roman" w:hint="eastAsia"/>
        </w:rPr>
        <w:t>2</w:t>
      </w:r>
      <w:r>
        <w:rPr>
          <w:rFonts w:ascii="Times New Roman" w:hAnsi="Times New Roman" w:cs="Times New Roman"/>
        </w:rPr>
        <w:t>0</w:t>
      </w:r>
      <w:r>
        <w:rPr>
          <w:rFonts w:ascii="Times New Roman" w:hAnsi="Times New Roman" w:cs="Times New Roman" w:hint="eastAsia"/>
        </w:rPr>
        <w:t>分钟以内。所有材料均需在规定提交日期前提交到指定邮箱，邮箱地址</w:t>
      </w:r>
      <w:r w:rsidR="00D4694F">
        <w:rPr>
          <w:rFonts w:ascii="Times New Roman" w:hAnsi="Times New Roman" w:cs="Times New Roman" w:hint="eastAsia"/>
        </w:rPr>
        <w:t>为</w:t>
      </w:r>
      <w:r w:rsidR="00D4694F" w:rsidRPr="00D4694F">
        <w:rPr>
          <w:rFonts w:ascii="Times New Roman" w:hAnsi="Times New Roman" w:cs="Times New Roman"/>
          <w:u w:val="single"/>
        </w:rPr>
        <w:t>sjyyds@tonglucloud.com</w:t>
      </w:r>
      <w:r>
        <w:rPr>
          <w:rFonts w:ascii="Times New Roman" w:hAnsi="Times New Roman" w:cs="Times New Roman" w:hint="eastAsia"/>
        </w:rPr>
        <w:t>。</w:t>
      </w:r>
    </w:p>
    <w:sectPr w:rsidR="00543122">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2E50F" w14:textId="77777777" w:rsidR="004A2A61" w:rsidRDefault="004A2A61" w:rsidP="00D4694F">
      <w:r>
        <w:separator/>
      </w:r>
    </w:p>
  </w:endnote>
  <w:endnote w:type="continuationSeparator" w:id="0">
    <w:p w14:paraId="09A860DC" w14:textId="77777777" w:rsidR="004A2A61" w:rsidRDefault="004A2A61" w:rsidP="00D46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56F33" w14:textId="77777777" w:rsidR="004A2A61" w:rsidRDefault="004A2A61" w:rsidP="00D4694F">
      <w:r>
        <w:separator/>
      </w:r>
    </w:p>
  </w:footnote>
  <w:footnote w:type="continuationSeparator" w:id="0">
    <w:p w14:paraId="6E463893" w14:textId="77777777" w:rsidR="004A2A61" w:rsidRDefault="004A2A61" w:rsidP="00D469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11767"/>
    <w:multiLevelType w:val="multilevel"/>
    <w:tmpl w:val="06011767"/>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0DFF11E5"/>
    <w:multiLevelType w:val="multilevel"/>
    <w:tmpl w:val="0DFF11E5"/>
    <w:lvl w:ilvl="0">
      <w:start w:val="1"/>
      <w:numFmt w:val="decimal"/>
      <w:pStyle w:val="a"/>
      <w:lvlText w:val="%1 "/>
      <w:lvlJc w:val="left"/>
      <w:pPr>
        <w:ind w:left="420" w:hanging="42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3AE2594"/>
    <w:multiLevelType w:val="multilevel"/>
    <w:tmpl w:val="43AE2594"/>
    <w:lvl w:ilvl="0">
      <w:start w:val="1"/>
      <w:numFmt w:val="chineseCountingThousand"/>
      <w:pStyle w:val="a0"/>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8B629A1"/>
    <w:multiLevelType w:val="multilevel"/>
    <w:tmpl w:val="78B629A1"/>
    <w:lvl w:ilvl="0">
      <w:start w:val="1"/>
      <w:numFmt w:val="decimal"/>
      <w:lvlText w:val="第%1章"/>
      <w:lvlJc w:val="left"/>
      <w:pPr>
        <w:ind w:left="425" w:hanging="425"/>
      </w:pPr>
      <w:rPr>
        <w:rFonts w:ascii="Times New Roman" w:hAnsi="Times New Roman" w:cs="Times New Roman" w:hint="default"/>
      </w:rPr>
    </w:lvl>
    <w:lvl w:ilvl="1">
      <w:start w:val="1"/>
      <w:numFmt w:val="decimal"/>
      <w:lvlText w:val="%1.%2"/>
      <w:lvlJc w:val="left"/>
      <w:pPr>
        <w:ind w:left="3686" w:hanging="567"/>
      </w:pPr>
      <w:rPr>
        <w:rFonts w:ascii="Times New Roman" w:hAnsi="Times New Roman" w:cs="Times New Roman" w:hint="default"/>
      </w:rPr>
    </w:lvl>
    <w:lvl w:ilvl="2">
      <w:start w:val="1"/>
      <w:numFmt w:val="decimal"/>
      <w:pStyle w:val="a1"/>
      <w:lvlText w:val="%1.%2.%3"/>
      <w:lvlJc w:val="left"/>
      <w:pPr>
        <w:ind w:left="1418" w:hanging="567"/>
      </w:pPr>
      <w:rPr>
        <w:rFonts w:ascii="Times New Roman" w:hAnsi="Times New Roman" w:cs="Times New Roman" w:hint="default"/>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2"/>
  </w:num>
  <w:num w:numId="2">
    <w:abstractNumId w:val="1"/>
  </w:num>
  <w:num w:numId="3">
    <w:abstractNumId w:val="3"/>
  </w:num>
  <w:num w:numId="4">
    <w:abstractNumId w:val="1"/>
    <w:lvlOverride w:ilvl="0">
      <w:startOverride w:val="1"/>
    </w:lvlOverride>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zYjlmZjNhZjk5NmE0ODY0N2RlZDQzMTA1N2ZjYzMifQ=="/>
  </w:docVars>
  <w:rsids>
    <w:rsidRoot w:val="00A66E60"/>
    <w:rsid w:val="0013437A"/>
    <w:rsid w:val="00151AE5"/>
    <w:rsid w:val="00155A24"/>
    <w:rsid w:val="00160A18"/>
    <w:rsid w:val="001705AC"/>
    <w:rsid w:val="001730E1"/>
    <w:rsid w:val="00181000"/>
    <w:rsid w:val="001C5740"/>
    <w:rsid w:val="001C7851"/>
    <w:rsid w:val="001C7E91"/>
    <w:rsid w:val="001D0281"/>
    <w:rsid w:val="00211043"/>
    <w:rsid w:val="00212A80"/>
    <w:rsid w:val="002200F8"/>
    <w:rsid w:val="00230285"/>
    <w:rsid w:val="00233916"/>
    <w:rsid w:val="00245C94"/>
    <w:rsid w:val="00292108"/>
    <w:rsid w:val="00293E58"/>
    <w:rsid w:val="002A5D1C"/>
    <w:rsid w:val="002B206C"/>
    <w:rsid w:val="002B2211"/>
    <w:rsid w:val="002B2ED0"/>
    <w:rsid w:val="002D03C4"/>
    <w:rsid w:val="002D75E2"/>
    <w:rsid w:val="002F7B3D"/>
    <w:rsid w:val="00301092"/>
    <w:rsid w:val="003037DE"/>
    <w:rsid w:val="003E39D8"/>
    <w:rsid w:val="003F07DA"/>
    <w:rsid w:val="00427246"/>
    <w:rsid w:val="00437A2D"/>
    <w:rsid w:val="004A2A61"/>
    <w:rsid w:val="004A6CFB"/>
    <w:rsid w:val="004B0D03"/>
    <w:rsid w:val="004E0C7E"/>
    <w:rsid w:val="00503442"/>
    <w:rsid w:val="005358F3"/>
    <w:rsid w:val="00543122"/>
    <w:rsid w:val="00597B70"/>
    <w:rsid w:val="005E0904"/>
    <w:rsid w:val="005E1939"/>
    <w:rsid w:val="005E2DE2"/>
    <w:rsid w:val="00605060"/>
    <w:rsid w:val="006114FC"/>
    <w:rsid w:val="00616D45"/>
    <w:rsid w:val="0063299C"/>
    <w:rsid w:val="006B59B1"/>
    <w:rsid w:val="0072060F"/>
    <w:rsid w:val="0073050B"/>
    <w:rsid w:val="00767149"/>
    <w:rsid w:val="00773D16"/>
    <w:rsid w:val="007B2157"/>
    <w:rsid w:val="007B7424"/>
    <w:rsid w:val="007C6ACD"/>
    <w:rsid w:val="007E016E"/>
    <w:rsid w:val="007F0F7B"/>
    <w:rsid w:val="007F6E1E"/>
    <w:rsid w:val="00823167"/>
    <w:rsid w:val="00825DD9"/>
    <w:rsid w:val="008455B6"/>
    <w:rsid w:val="008501CB"/>
    <w:rsid w:val="008808EC"/>
    <w:rsid w:val="008B23AC"/>
    <w:rsid w:val="008E3D61"/>
    <w:rsid w:val="008E5FE8"/>
    <w:rsid w:val="0090675D"/>
    <w:rsid w:val="00953E53"/>
    <w:rsid w:val="00A26DFF"/>
    <w:rsid w:val="00A30114"/>
    <w:rsid w:val="00A330A2"/>
    <w:rsid w:val="00A3458B"/>
    <w:rsid w:val="00A350DB"/>
    <w:rsid w:val="00A66E60"/>
    <w:rsid w:val="00A80570"/>
    <w:rsid w:val="00AD0A21"/>
    <w:rsid w:val="00AE3C03"/>
    <w:rsid w:val="00AE751E"/>
    <w:rsid w:val="00AF2573"/>
    <w:rsid w:val="00B53CC0"/>
    <w:rsid w:val="00B82777"/>
    <w:rsid w:val="00B94381"/>
    <w:rsid w:val="00BB45CB"/>
    <w:rsid w:val="00C268AB"/>
    <w:rsid w:val="00C45450"/>
    <w:rsid w:val="00C4708A"/>
    <w:rsid w:val="00C516E7"/>
    <w:rsid w:val="00C62514"/>
    <w:rsid w:val="00C936B6"/>
    <w:rsid w:val="00C93F0F"/>
    <w:rsid w:val="00CC5D44"/>
    <w:rsid w:val="00CD3FC9"/>
    <w:rsid w:val="00D45B0C"/>
    <w:rsid w:val="00D4694F"/>
    <w:rsid w:val="00D5452A"/>
    <w:rsid w:val="00D663F0"/>
    <w:rsid w:val="00D96B07"/>
    <w:rsid w:val="00E12DD7"/>
    <w:rsid w:val="00E1620A"/>
    <w:rsid w:val="00E3073D"/>
    <w:rsid w:val="00E34BFE"/>
    <w:rsid w:val="00E44682"/>
    <w:rsid w:val="00E566F2"/>
    <w:rsid w:val="00E7258D"/>
    <w:rsid w:val="00E84BFA"/>
    <w:rsid w:val="00EB3024"/>
    <w:rsid w:val="00EE773D"/>
    <w:rsid w:val="00F01BC6"/>
    <w:rsid w:val="00F02785"/>
    <w:rsid w:val="00F16A81"/>
    <w:rsid w:val="00F623DF"/>
    <w:rsid w:val="00FA60F8"/>
    <w:rsid w:val="00FA7548"/>
    <w:rsid w:val="00FA7DF8"/>
    <w:rsid w:val="00FF0627"/>
    <w:rsid w:val="00FF7DF2"/>
    <w:rsid w:val="0CB6454F"/>
    <w:rsid w:val="20085014"/>
    <w:rsid w:val="29001E4B"/>
    <w:rsid w:val="292F2731"/>
    <w:rsid w:val="2D07533F"/>
    <w:rsid w:val="362A49AB"/>
    <w:rsid w:val="364239C5"/>
    <w:rsid w:val="480A63EB"/>
    <w:rsid w:val="488717E9"/>
    <w:rsid w:val="52D32992"/>
    <w:rsid w:val="710A3ABB"/>
    <w:rsid w:val="798F3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3D2336"/>
  <w15:docId w15:val="{33BE8DAF-8359-4A0B-B5AC-1928A73CC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widowControl w:val="0"/>
      <w:jc w:val="both"/>
    </w:pPr>
    <w:rPr>
      <w:rFonts w:eastAsia="宋体"/>
      <w:kern w:val="2"/>
      <w:sz w:val="21"/>
      <w:szCs w:val="22"/>
    </w:rPr>
  </w:style>
  <w:style w:type="paragraph" w:styleId="1">
    <w:name w:val="heading 1"/>
    <w:basedOn w:val="a2"/>
    <w:next w:val="a2"/>
    <w:link w:val="1Char"/>
    <w:uiPriority w:val="9"/>
    <w:qFormat/>
    <w:pPr>
      <w:keepNext/>
      <w:keepLines/>
      <w:spacing w:before="340" w:after="330" w:line="578" w:lineRule="auto"/>
      <w:outlineLvl w:val="0"/>
    </w:pPr>
    <w:rPr>
      <w:b/>
      <w:bCs/>
      <w:kern w:val="44"/>
      <w:sz w:val="44"/>
      <w:szCs w:val="44"/>
    </w:rPr>
  </w:style>
  <w:style w:type="paragraph" w:styleId="2">
    <w:name w:val="heading 2"/>
    <w:basedOn w:val="a2"/>
    <w:next w:val="a2"/>
    <w:link w:val="2Char"/>
    <w:uiPriority w:val="9"/>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caption"/>
    <w:basedOn w:val="a2"/>
    <w:next w:val="a2"/>
    <w:uiPriority w:val="35"/>
    <w:unhideWhenUsed/>
    <w:qFormat/>
    <w:pPr>
      <w:spacing w:line="360" w:lineRule="auto"/>
      <w:jc w:val="center"/>
    </w:pPr>
    <w:rPr>
      <w:rFonts w:asciiTheme="majorHAnsi" w:hAnsiTheme="majorHAnsi" w:cstheme="majorBidi"/>
      <w:sz w:val="20"/>
      <w:szCs w:val="20"/>
    </w:rPr>
  </w:style>
  <w:style w:type="paragraph" w:styleId="a7">
    <w:name w:val="footer"/>
    <w:basedOn w:val="a2"/>
    <w:link w:val="Char"/>
    <w:uiPriority w:val="99"/>
    <w:unhideWhenUsed/>
    <w:qFormat/>
    <w:pPr>
      <w:tabs>
        <w:tab w:val="center" w:pos="4153"/>
        <w:tab w:val="right" w:pos="8306"/>
      </w:tabs>
      <w:snapToGrid w:val="0"/>
      <w:jc w:val="left"/>
    </w:pPr>
    <w:rPr>
      <w:sz w:val="18"/>
      <w:szCs w:val="18"/>
    </w:rPr>
  </w:style>
  <w:style w:type="paragraph" w:styleId="a8">
    <w:name w:val="header"/>
    <w:basedOn w:val="a2"/>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2"/>
    <w:uiPriority w:val="99"/>
    <w:unhideWhenUsed/>
    <w:qFormat/>
    <w:pPr>
      <w:widowControl/>
      <w:spacing w:before="100" w:beforeAutospacing="1" w:after="100" w:afterAutospacing="1"/>
      <w:jc w:val="left"/>
    </w:pPr>
    <w:rPr>
      <w:rFonts w:ascii="宋体" w:hAnsi="宋体" w:cs="宋体"/>
      <w:kern w:val="0"/>
      <w:sz w:val="24"/>
      <w:szCs w:val="24"/>
    </w:rPr>
  </w:style>
  <w:style w:type="table" w:styleId="aa">
    <w:name w:val="Table Grid"/>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3"/>
    <w:uiPriority w:val="99"/>
    <w:semiHidden/>
    <w:unhideWhenUsed/>
    <w:qFormat/>
    <w:rPr>
      <w:color w:val="0000FF"/>
      <w:u w:val="single"/>
    </w:rPr>
  </w:style>
  <w:style w:type="paragraph" w:customStyle="1" w:styleId="a0">
    <w:name w:val="章标题"/>
    <w:basedOn w:val="ac"/>
    <w:link w:val="ad"/>
    <w:qFormat/>
    <w:pPr>
      <w:numPr>
        <w:numId w:val="1"/>
      </w:numPr>
      <w:spacing w:beforeLines="100" w:before="100" w:line="360" w:lineRule="auto"/>
      <w:ind w:left="0" w:firstLineChars="0" w:firstLine="0"/>
      <w:jc w:val="left"/>
      <w:outlineLvl w:val="0"/>
    </w:pPr>
    <w:rPr>
      <w:rFonts w:ascii="Times New Roman" w:hAnsi="Times New Roman" w:cs="Times New Roman"/>
      <w:b/>
      <w:sz w:val="28"/>
      <w:szCs w:val="28"/>
    </w:rPr>
  </w:style>
  <w:style w:type="paragraph" w:styleId="ac">
    <w:name w:val="List Paragraph"/>
    <w:basedOn w:val="a2"/>
    <w:uiPriority w:val="34"/>
    <w:qFormat/>
    <w:pPr>
      <w:ind w:firstLineChars="200" w:firstLine="420"/>
    </w:pPr>
  </w:style>
  <w:style w:type="character" w:customStyle="1" w:styleId="ad">
    <w:name w:val="章标题 字符"/>
    <w:basedOn w:val="a3"/>
    <w:link w:val="a0"/>
    <w:rPr>
      <w:rFonts w:ascii="Times New Roman" w:eastAsia="宋体" w:hAnsi="Times New Roman" w:cs="Times New Roman"/>
      <w:b/>
      <w:sz w:val="28"/>
      <w:szCs w:val="28"/>
    </w:rPr>
  </w:style>
  <w:style w:type="paragraph" w:customStyle="1" w:styleId="a">
    <w:name w:val="节标题"/>
    <w:basedOn w:val="ac"/>
    <w:link w:val="ae"/>
    <w:qFormat/>
    <w:pPr>
      <w:numPr>
        <w:numId w:val="2"/>
      </w:numPr>
      <w:spacing w:line="360" w:lineRule="auto"/>
      <w:ind w:left="0" w:firstLineChars="0" w:firstLine="0"/>
      <w:jc w:val="left"/>
      <w:outlineLvl w:val="1"/>
    </w:pPr>
    <w:rPr>
      <w:rFonts w:ascii="Times New Roman" w:hAnsi="Times New Roman" w:cs="Times New Roman"/>
      <w:b/>
      <w:sz w:val="24"/>
    </w:rPr>
  </w:style>
  <w:style w:type="character" w:customStyle="1" w:styleId="ae">
    <w:name w:val="节标题 字符"/>
    <w:basedOn w:val="a3"/>
    <w:link w:val="a"/>
    <w:qFormat/>
    <w:rPr>
      <w:rFonts w:ascii="Times New Roman" w:eastAsia="宋体" w:hAnsi="Times New Roman" w:cs="Times New Roman"/>
      <w:b/>
      <w:kern w:val="2"/>
      <w:sz w:val="24"/>
      <w:szCs w:val="22"/>
    </w:rPr>
  </w:style>
  <w:style w:type="paragraph" w:customStyle="1" w:styleId="a1">
    <w:name w:val="小节标题"/>
    <w:basedOn w:val="ac"/>
    <w:link w:val="af"/>
    <w:qFormat/>
    <w:pPr>
      <w:numPr>
        <w:ilvl w:val="2"/>
        <w:numId w:val="3"/>
      </w:numPr>
      <w:spacing w:beforeLines="50" w:before="156" w:afterLines="50" w:after="156" w:line="360" w:lineRule="auto"/>
      <w:ind w:left="0" w:firstLineChars="0" w:firstLine="0"/>
      <w:outlineLvl w:val="2"/>
    </w:pPr>
    <w:rPr>
      <w:rFonts w:ascii="Times New Roman" w:hAnsi="Times New Roman" w:cs="Times New Roman"/>
      <w:b/>
      <w:sz w:val="24"/>
    </w:rPr>
  </w:style>
  <w:style w:type="character" w:customStyle="1" w:styleId="af">
    <w:name w:val="小节标题 字符"/>
    <w:basedOn w:val="a3"/>
    <w:link w:val="a1"/>
    <w:rPr>
      <w:rFonts w:ascii="Times New Roman" w:hAnsi="Times New Roman" w:cs="Times New Roman"/>
      <w:b/>
      <w:sz w:val="24"/>
    </w:rPr>
  </w:style>
  <w:style w:type="character" w:customStyle="1" w:styleId="2Char">
    <w:name w:val="标题 2 Char"/>
    <w:basedOn w:val="a3"/>
    <w:link w:val="2"/>
    <w:uiPriority w:val="9"/>
    <w:qFormat/>
    <w:rPr>
      <w:rFonts w:ascii="宋体" w:eastAsia="宋体" w:hAnsi="宋体" w:cs="宋体"/>
      <w:b/>
      <w:bCs/>
      <w:kern w:val="0"/>
      <w:sz w:val="36"/>
      <w:szCs w:val="36"/>
    </w:rPr>
  </w:style>
  <w:style w:type="character" w:customStyle="1" w:styleId="Char0">
    <w:name w:val="页眉 Char"/>
    <w:basedOn w:val="a3"/>
    <w:link w:val="a8"/>
    <w:uiPriority w:val="99"/>
    <w:qFormat/>
    <w:rPr>
      <w:rFonts w:eastAsia="宋体"/>
      <w:sz w:val="18"/>
      <w:szCs w:val="18"/>
    </w:rPr>
  </w:style>
  <w:style w:type="character" w:customStyle="1" w:styleId="Char">
    <w:name w:val="页脚 Char"/>
    <w:basedOn w:val="a3"/>
    <w:link w:val="a7"/>
    <w:uiPriority w:val="99"/>
    <w:qFormat/>
    <w:rPr>
      <w:rFonts w:eastAsia="宋体"/>
      <w:sz w:val="18"/>
      <w:szCs w:val="18"/>
    </w:rPr>
  </w:style>
  <w:style w:type="table" w:customStyle="1" w:styleId="4-51">
    <w:name w:val="网格表 4 - 着色 51"/>
    <w:basedOn w:val="a4"/>
    <w:uiPriority w:val="49"/>
    <w:qFormat/>
    <w:tblPr>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CCE8C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1Char">
    <w:name w:val="标题 1 Char"/>
    <w:basedOn w:val="a3"/>
    <w:link w:val="1"/>
    <w:uiPriority w:val="9"/>
    <w:rPr>
      <w:rFonts w:eastAsia="宋体"/>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oleObject" Target="embeddings/oleObject4.bin"/><Relationship Id="rId39"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oleObject" Target="embeddings/oleObject1.bin"/><Relationship Id="rId34" Type="http://schemas.openxmlformats.org/officeDocument/2006/relationships/image" Target="media/image21.png"/><Relationship Id="rId42" Type="http://schemas.openxmlformats.org/officeDocument/2006/relationships/image" Target="media/image26.wmf"/><Relationship Id="rId47" Type="http://schemas.openxmlformats.org/officeDocument/2006/relationships/oleObject" Target="embeddings/oleObject13.bin"/><Relationship Id="rId50" Type="http://schemas.openxmlformats.org/officeDocument/2006/relationships/image" Target="media/image30.wm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oleObject" Target="embeddings/oleObject3.bin"/><Relationship Id="rId33" Type="http://schemas.openxmlformats.org/officeDocument/2006/relationships/image" Target="media/image20.png"/><Relationship Id="rId38" Type="http://schemas.openxmlformats.org/officeDocument/2006/relationships/image" Target="media/image24.wmf"/><Relationship Id="rId46" Type="http://schemas.openxmlformats.org/officeDocument/2006/relationships/image" Target="media/image28.wmf"/><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wmf"/><Relationship Id="rId29" Type="http://schemas.openxmlformats.org/officeDocument/2006/relationships/oleObject" Target="embeddings/oleObject6.bin"/><Relationship Id="rId41" Type="http://schemas.openxmlformats.org/officeDocument/2006/relationships/oleObject" Target="embeddings/oleObject1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wmf"/><Relationship Id="rId32" Type="http://schemas.openxmlformats.org/officeDocument/2006/relationships/image" Target="media/image19.png"/><Relationship Id="rId37" Type="http://schemas.openxmlformats.org/officeDocument/2006/relationships/oleObject" Target="embeddings/oleObject8.bin"/><Relationship Id="rId40" Type="http://schemas.openxmlformats.org/officeDocument/2006/relationships/image" Target="media/image25.wmf"/><Relationship Id="rId45" Type="http://schemas.openxmlformats.org/officeDocument/2006/relationships/oleObject" Target="embeddings/oleObject12.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oleObject" Target="embeddings/oleObject2.bin"/><Relationship Id="rId28" Type="http://schemas.openxmlformats.org/officeDocument/2006/relationships/image" Target="media/image17.wmf"/><Relationship Id="rId36" Type="http://schemas.openxmlformats.org/officeDocument/2006/relationships/image" Target="media/image23.wmf"/><Relationship Id="rId49" Type="http://schemas.openxmlformats.org/officeDocument/2006/relationships/oleObject" Target="embeddings/oleObject14.bin"/><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oleObject" Target="embeddings/oleObject7.bin"/><Relationship Id="rId44" Type="http://schemas.openxmlformats.org/officeDocument/2006/relationships/image" Target="media/image27.wmf"/><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wmf"/><Relationship Id="rId27" Type="http://schemas.openxmlformats.org/officeDocument/2006/relationships/oleObject" Target="embeddings/oleObject5.bin"/><Relationship Id="rId30" Type="http://schemas.openxmlformats.org/officeDocument/2006/relationships/image" Target="media/image18.wmf"/><Relationship Id="rId35" Type="http://schemas.openxmlformats.org/officeDocument/2006/relationships/image" Target="media/image22.png"/><Relationship Id="rId43" Type="http://schemas.openxmlformats.org/officeDocument/2006/relationships/oleObject" Target="embeddings/oleObject11.bin"/><Relationship Id="rId48" Type="http://schemas.openxmlformats.org/officeDocument/2006/relationships/image" Target="media/image29.wmf"/><Relationship Id="rId8" Type="http://schemas.openxmlformats.org/officeDocument/2006/relationships/image" Target="media/image2.png"/><Relationship Id="rId51"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1324</Words>
  <Characters>7550</Characters>
  <Application>Microsoft Office Word</Application>
  <DocSecurity>0</DocSecurity>
  <Lines>62</Lines>
  <Paragraphs>17</Paragraphs>
  <ScaleCrop>false</ScaleCrop>
  <Company/>
  <LinksUpToDate>false</LinksUpToDate>
  <CharactersWithSpaces>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 Wenyuan</dc:creator>
  <cp:lastModifiedBy>DELL</cp:lastModifiedBy>
  <cp:revision>12</cp:revision>
  <dcterms:created xsi:type="dcterms:W3CDTF">2022-05-10T08:18:00Z</dcterms:created>
  <dcterms:modified xsi:type="dcterms:W3CDTF">2022-05-15T09:36:00Z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DF97C98516944CEF9C455A73201D297C</vt:lpwstr>
  </property>
</Properties>
</file>